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7AEF0FD0" w14:textId="223B71A2" w:rsidR="006479A2" w:rsidRPr="00CC52C8" w:rsidRDefault="00A1778E" w:rsidP="003A5B73">
      <w:pPr>
        <w:tabs>
          <w:tab w:val="left" w:pos="-1440"/>
          <w:tab w:val="left" w:pos="-720"/>
          <w:tab w:val="left" w:pos="0"/>
          <w:tab w:val="left" w:pos="775"/>
          <w:tab w:val="left" w:pos="1440"/>
          <w:tab w:val="left" w:pos="1561"/>
          <w:tab w:val="left" w:pos="2160"/>
          <w:tab w:val="left" w:pos="2880"/>
          <w:tab w:val="left" w:pos="3600"/>
          <w:tab w:val="left" w:pos="4320"/>
          <w:tab w:val="left" w:pos="5040"/>
          <w:tab w:val="left" w:pos="5760"/>
          <w:tab w:val="left" w:pos="6480"/>
          <w:tab w:val="left" w:pos="7200"/>
          <w:tab w:val="left" w:pos="7920"/>
        </w:tabs>
        <w:suppressAutoHyphens/>
        <w:contextualSpacing/>
        <w:rPr>
          <w:b/>
          <w:bCs/>
          <w:color w:val="000000" w:themeColor="text1"/>
        </w:rPr>
      </w:pPr>
      <w:r w:rsidRPr="00CC52C8">
        <w:rPr>
          <w:b/>
          <w:bCs/>
          <w:color w:val="000000" w:themeColor="text1"/>
        </w:rPr>
        <w:tab/>
      </w:r>
      <w:r w:rsidR="005C607E" w:rsidRPr="00CC52C8">
        <w:rPr>
          <w:b/>
          <w:bCs/>
          <w:color w:val="000000" w:themeColor="text1"/>
        </w:rPr>
        <w:tab/>
      </w:r>
      <w:r w:rsidR="005C607E" w:rsidRPr="00CC52C8">
        <w:rPr>
          <w:b/>
          <w:bCs/>
          <w:color w:val="000000" w:themeColor="text1"/>
        </w:rPr>
        <w:tab/>
      </w:r>
      <w:r w:rsidR="005C607E" w:rsidRPr="00CC52C8">
        <w:rPr>
          <w:b/>
          <w:bCs/>
          <w:color w:val="000000" w:themeColor="text1"/>
        </w:rPr>
        <w:tab/>
      </w:r>
      <w:r w:rsidR="005C607E" w:rsidRPr="00CC52C8">
        <w:rPr>
          <w:b/>
          <w:bCs/>
          <w:color w:val="000000" w:themeColor="text1"/>
        </w:rPr>
        <w:tab/>
      </w:r>
      <w:r w:rsidR="005C607E" w:rsidRPr="00CC52C8">
        <w:rPr>
          <w:b/>
          <w:bCs/>
          <w:color w:val="000000" w:themeColor="text1"/>
        </w:rPr>
        <w:tab/>
      </w:r>
      <w:r w:rsidR="005C607E" w:rsidRPr="00CC52C8">
        <w:rPr>
          <w:b/>
          <w:bCs/>
          <w:color w:val="000000" w:themeColor="text1"/>
        </w:rPr>
        <w:tab/>
      </w:r>
      <w:r w:rsidR="005C607E" w:rsidRPr="00CC52C8">
        <w:rPr>
          <w:b/>
          <w:bCs/>
          <w:color w:val="000000" w:themeColor="text1"/>
        </w:rPr>
        <w:tab/>
      </w:r>
      <w:r w:rsidR="005C607E" w:rsidRPr="00CC52C8">
        <w:rPr>
          <w:b/>
          <w:bCs/>
          <w:color w:val="000000" w:themeColor="text1"/>
        </w:rPr>
        <w:tab/>
      </w:r>
      <w:r w:rsidR="00296A31" w:rsidRPr="00CC52C8">
        <w:rPr>
          <w:b/>
          <w:bCs/>
          <w:color w:val="000000" w:themeColor="text1"/>
        </w:rPr>
        <w:t xml:space="preserve"> </w:t>
      </w:r>
    </w:p>
    <w:p w14:paraId="403E8F54" w14:textId="54AF6FED" w:rsidR="003A12C3" w:rsidRPr="00CC52C8" w:rsidRDefault="003A12C3" w:rsidP="00906F6F">
      <w:pPr>
        <w:tabs>
          <w:tab w:val="left" w:pos="-1440"/>
          <w:tab w:val="left" w:pos="-720"/>
          <w:tab w:val="left" w:pos="0"/>
          <w:tab w:val="left" w:pos="775"/>
          <w:tab w:val="left" w:pos="1440"/>
          <w:tab w:val="left" w:pos="2160"/>
          <w:tab w:val="left" w:pos="2880"/>
          <w:tab w:val="left" w:pos="3600"/>
          <w:tab w:val="left" w:pos="4320"/>
          <w:tab w:val="left" w:pos="5040"/>
          <w:tab w:val="left" w:pos="5760"/>
          <w:tab w:val="left" w:pos="6480"/>
          <w:tab w:val="left" w:pos="7200"/>
          <w:tab w:val="left" w:pos="7920"/>
        </w:tabs>
        <w:suppressAutoHyphens/>
        <w:contextualSpacing/>
        <w:rPr>
          <w:color w:val="000000" w:themeColor="text1"/>
          <w:sz w:val="32"/>
          <w:szCs w:val="32"/>
        </w:rPr>
      </w:pPr>
      <w:r w:rsidRPr="00CC52C8">
        <w:rPr>
          <w:b/>
          <w:bCs/>
          <w:color w:val="000000" w:themeColor="text1"/>
          <w:sz w:val="32"/>
          <w:szCs w:val="32"/>
        </w:rPr>
        <w:t xml:space="preserve"> </w:t>
      </w:r>
      <w:r w:rsidR="00906F6F" w:rsidRPr="00CC52C8">
        <w:rPr>
          <w:b/>
          <w:bCs/>
          <w:color w:val="000000" w:themeColor="text1"/>
          <w:sz w:val="32"/>
          <w:szCs w:val="32"/>
        </w:rPr>
        <w:t>Project Quantum Number: 01001196</w:t>
      </w:r>
      <w:r w:rsidRPr="00CC52C8">
        <w:rPr>
          <w:color w:val="000000" w:themeColor="text1"/>
          <w:sz w:val="32"/>
          <w:szCs w:val="32"/>
        </w:rPr>
        <w:t xml:space="preserve"> </w:t>
      </w:r>
    </w:p>
    <w:tbl>
      <w:tblPr>
        <w:tblW w:w="10841" w:type="dxa"/>
        <w:tblInd w:w="-856"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ayout w:type="fixed"/>
        <w:tblLook w:val="04A0" w:firstRow="1" w:lastRow="0" w:firstColumn="1" w:lastColumn="0" w:noHBand="0" w:noVBand="1"/>
      </w:tblPr>
      <w:tblGrid>
        <w:gridCol w:w="4901"/>
        <w:gridCol w:w="5940"/>
      </w:tblGrid>
      <w:tr w:rsidR="004C0F44" w:rsidRPr="00CC52C8" w14:paraId="55D9558C" w14:textId="77777777" w:rsidTr="5BC7B09B">
        <w:trPr>
          <w:trHeight w:val="296"/>
        </w:trPr>
        <w:tc>
          <w:tcPr>
            <w:tcW w:w="4901" w:type="dxa"/>
            <w:shd w:val="clear" w:color="auto" w:fill="9CC2E5" w:themeFill="accent1" w:themeFillTint="99"/>
          </w:tcPr>
          <w:p w14:paraId="3B0D7197" w14:textId="4CEEAB33" w:rsidR="004C0F44" w:rsidRPr="00CC52C8" w:rsidRDefault="00CC7060" w:rsidP="003A12C3">
            <w:pPr>
              <w:autoSpaceDE w:val="0"/>
              <w:autoSpaceDN w:val="0"/>
              <w:adjustRightInd w:val="0"/>
            </w:pPr>
            <w:r w:rsidRPr="00CC52C8">
              <w:t>Project title:</w:t>
            </w:r>
          </w:p>
        </w:tc>
        <w:tc>
          <w:tcPr>
            <w:tcW w:w="5940" w:type="dxa"/>
          </w:tcPr>
          <w:p w14:paraId="0DCB9329" w14:textId="038966D9" w:rsidR="004C0F44" w:rsidRPr="00CC52C8" w:rsidRDefault="00906F6F" w:rsidP="00906F6F">
            <w:pPr>
              <w:jc w:val="center"/>
              <w:rPr>
                <w:b/>
                <w:bCs/>
                <w:color w:val="000000" w:themeColor="text1"/>
                <w:sz w:val="28"/>
                <w:szCs w:val="28"/>
              </w:rPr>
            </w:pPr>
            <w:r w:rsidRPr="00CC52C8">
              <w:rPr>
                <w:b/>
                <w:bCs/>
                <w:color w:val="000000" w:themeColor="text1"/>
                <w:sz w:val="28"/>
                <w:szCs w:val="28"/>
                <w:lang w:val="en-US"/>
              </w:rPr>
              <w:t>Preparation of Second National Communication (SNC)</w:t>
            </w:r>
          </w:p>
        </w:tc>
      </w:tr>
      <w:tr w:rsidR="007B7040" w:rsidRPr="00CC52C8" w14:paraId="3C776C7A" w14:textId="77777777" w:rsidTr="5BC7B09B">
        <w:trPr>
          <w:trHeight w:val="395"/>
        </w:trPr>
        <w:tc>
          <w:tcPr>
            <w:tcW w:w="4901" w:type="dxa"/>
            <w:shd w:val="clear" w:color="auto" w:fill="9CC2E5" w:themeFill="accent1" w:themeFillTint="99"/>
          </w:tcPr>
          <w:p w14:paraId="0DB3CAE8" w14:textId="77777777" w:rsidR="007B7040" w:rsidRPr="00CC52C8" w:rsidRDefault="007B7040" w:rsidP="000371F0">
            <w:pPr>
              <w:pStyle w:val="Pa2"/>
              <w:spacing w:line="240" w:lineRule="auto"/>
              <w:contextualSpacing/>
              <w:rPr>
                <w:rStyle w:val="A8"/>
                <w:rFonts w:ascii="Times New Roman" w:hAnsi="Times New Roman" w:cs="Times New Roman"/>
                <w:b/>
                <w:bCs/>
                <w:color w:val="000000" w:themeColor="text1"/>
                <w:sz w:val="24"/>
                <w:szCs w:val="24"/>
              </w:rPr>
            </w:pPr>
            <w:r w:rsidRPr="00CC52C8">
              <w:rPr>
                <w:rStyle w:val="A8"/>
                <w:rFonts w:ascii="Times New Roman" w:hAnsi="Times New Roman" w:cs="Times New Roman"/>
                <w:bCs/>
                <w:color w:val="000000" w:themeColor="text1"/>
                <w:sz w:val="24"/>
                <w:szCs w:val="24"/>
              </w:rPr>
              <w:t>Reporting Period</w:t>
            </w:r>
            <w:r w:rsidRPr="00CC52C8">
              <w:rPr>
                <w:rStyle w:val="A8"/>
                <w:rFonts w:ascii="Times New Roman" w:hAnsi="Times New Roman" w:cs="Times New Roman"/>
                <w:b/>
                <w:bCs/>
                <w:color w:val="000000" w:themeColor="text1"/>
                <w:sz w:val="24"/>
                <w:szCs w:val="24"/>
              </w:rPr>
              <w:t xml:space="preserve">:  </w:t>
            </w:r>
          </w:p>
        </w:tc>
        <w:tc>
          <w:tcPr>
            <w:tcW w:w="5940" w:type="dxa"/>
          </w:tcPr>
          <w:p w14:paraId="457BE11A" w14:textId="2703C19C" w:rsidR="007B7040" w:rsidRPr="00CC52C8" w:rsidRDefault="007B7040" w:rsidP="00A4466D">
            <w:r w:rsidRPr="00CC52C8">
              <w:t xml:space="preserve">From: </w:t>
            </w:r>
            <w:r w:rsidR="00906F6F" w:rsidRPr="00CC52C8">
              <w:t>March 2025</w:t>
            </w:r>
          </w:p>
        </w:tc>
      </w:tr>
      <w:tr w:rsidR="007B7040" w:rsidRPr="00CC52C8" w14:paraId="01E0963F" w14:textId="77777777" w:rsidTr="5BC7B09B">
        <w:trPr>
          <w:trHeight w:val="395"/>
        </w:trPr>
        <w:tc>
          <w:tcPr>
            <w:tcW w:w="4901" w:type="dxa"/>
            <w:shd w:val="clear" w:color="auto" w:fill="9CC2E5" w:themeFill="accent1" w:themeFillTint="99"/>
          </w:tcPr>
          <w:p w14:paraId="4C89497B" w14:textId="77777777" w:rsidR="007B7040" w:rsidRPr="00CC52C8" w:rsidRDefault="007B7040" w:rsidP="000371F0">
            <w:pPr>
              <w:pStyle w:val="Pa2"/>
              <w:spacing w:line="240" w:lineRule="auto"/>
              <w:contextualSpacing/>
              <w:rPr>
                <w:rStyle w:val="A8"/>
                <w:rFonts w:ascii="Times New Roman" w:hAnsi="Times New Roman" w:cs="Times New Roman"/>
                <w:b/>
                <w:bCs/>
                <w:color w:val="000000" w:themeColor="text1"/>
                <w:sz w:val="24"/>
                <w:szCs w:val="24"/>
              </w:rPr>
            </w:pPr>
            <w:r w:rsidRPr="00CC52C8">
              <w:rPr>
                <w:rStyle w:val="A8"/>
                <w:rFonts w:ascii="Times New Roman" w:hAnsi="Times New Roman" w:cs="Times New Roman"/>
                <w:bCs/>
                <w:color w:val="000000" w:themeColor="text1"/>
                <w:sz w:val="24"/>
                <w:szCs w:val="24"/>
              </w:rPr>
              <w:t xml:space="preserve">Date Submitted: </w:t>
            </w:r>
          </w:p>
        </w:tc>
        <w:tc>
          <w:tcPr>
            <w:tcW w:w="5940" w:type="dxa"/>
          </w:tcPr>
          <w:p w14:paraId="49D4C043" w14:textId="4CB2F62A" w:rsidR="007B7040" w:rsidRPr="00CC52C8" w:rsidRDefault="00906F6F" w:rsidP="007B7040">
            <w:pPr>
              <w:rPr>
                <w:color w:val="000000" w:themeColor="text1"/>
              </w:rPr>
            </w:pPr>
            <w:r w:rsidRPr="00CC52C8">
              <w:rPr>
                <w:color w:val="000000" w:themeColor="text1"/>
              </w:rPr>
              <w:t>09</w:t>
            </w:r>
            <w:r w:rsidR="003A0D03" w:rsidRPr="00CC52C8">
              <w:rPr>
                <w:color w:val="000000" w:themeColor="text1"/>
              </w:rPr>
              <w:t>/</w:t>
            </w:r>
            <w:r w:rsidR="0058413F" w:rsidRPr="00CC52C8">
              <w:rPr>
                <w:color w:val="000000" w:themeColor="text1"/>
              </w:rPr>
              <w:t>0</w:t>
            </w:r>
            <w:r w:rsidRPr="00CC52C8">
              <w:rPr>
                <w:color w:val="000000" w:themeColor="text1"/>
              </w:rPr>
              <w:t>6</w:t>
            </w:r>
            <w:r w:rsidR="003A0D03" w:rsidRPr="00CC52C8">
              <w:rPr>
                <w:color w:val="000000" w:themeColor="text1"/>
              </w:rPr>
              <w:t>/20</w:t>
            </w:r>
            <w:r w:rsidR="00510C29" w:rsidRPr="00CC52C8">
              <w:rPr>
                <w:color w:val="000000" w:themeColor="text1"/>
              </w:rPr>
              <w:t>2</w:t>
            </w:r>
            <w:r w:rsidRPr="00CC52C8">
              <w:rPr>
                <w:color w:val="000000" w:themeColor="text1"/>
              </w:rPr>
              <w:t>5</w:t>
            </w:r>
          </w:p>
        </w:tc>
      </w:tr>
      <w:tr w:rsidR="007B7040" w:rsidRPr="00CC52C8" w14:paraId="744C31C9" w14:textId="77777777" w:rsidTr="5BC7B09B">
        <w:trPr>
          <w:trHeight w:val="395"/>
        </w:trPr>
        <w:tc>
          <w:tcPr>
            <w:tcW w:w="4901" w:type="dxa"/>
            <w:shd w:val="clear" w:color="auto" w:fill="9CC2E5" w:themeFill="accent1" w:themeFillTint="99"/>
          </w:tcPr>
          <w:p w14:paraId="1FF0A271" w14:textId="77777777" w:rsidR="007B7040" w:rsidRPr="00CC52C8" w:rsidRDefault="007B7040" w:rsidP="000371F0">
            <w:pPr>
              <w:pStyle w:val="Pa2"/>
              <w:spacing w:line="240" w:lineRule="auto"/>
              <w:contextualSpacing/>
              <w:rPr>
                <w:rStyle w:val="A8"/>
                <w:rFonts w:ascii="Times New Roman" w:hAnsi="Times New Roman" w:cs="Times New Roman"/>
                <w:b/>
                <w:bCs/>
                <w:color w:val="000000" w:themeColor="text1"/>
                <w:sz w:val="24"/>
                <w:szCs w:val="24"/>
              </w:rPr>
            </w:pPr>
            <w:r w:rsidRPr="00CC52C8">
              <w:rPr>
                <w:rStyle w:val="A8"/>
                <w:rFonts w:ascii="Times New Roman" w:hAnsi="Times New Roman" w:cs="Times New Roman"/>
                <w:bCs/>
                <w:color w:val="000000" w:themeColor="text1"/>
                <w:sz w:val="24"/>
                <w:szCs w:val="24"/>
              </w:rPr>
              <w:t xml:space="preserve">Project Location: </w:t>
            </w:r>
          </w:p>
        </w:tc>
        <w:tc>
          <w:tcPr>
            <w:tcW w:w="5940" w:type="dxa"/>
          </w:tcPr>
          <w:p w14:paraId="6D947B54" w14:textId="47FA2963" w:rsidR="007B7040" w:rsidRPr="00CC52C8" w:rsidRDefault="003A0D03" w:rsidP="007B7040">
            <w:pPr>
              <w:rPr>
                <w:color w:val="000000" w:themeColor="text1"/>
              </w:rPr>
            </w:pPr>
            <w:r w:rsidRPr="00CC52C8">
              <w:rPr>
                <w:color w:val="000000" w:themeColor="text1"/>
              </w:rPr>
              <w:t>Mogadishu</w:t>
            </w:r>
          </w:p>
        </w:tc>
      </w:tr>
      <w:tr w:rsidR="00DB1FC8" w:rsidRPr="00CC52C8" w14:paraId="49C84C05" w14:textId="77777777" w:rsidTr="5BC7B09B">
        <w:trPr>
          <w:trHeight w:val="395"/>
        </w:trPr>
        <w:tc>
          <w:tcPr>
            <w:tcW w:w="4901" w:type="dxa"/>
            <w:shd w:val="clear" w:color="auto" w:fill="9CC2E5" w:themeFill="accent1" w:themeFillTint="99"/>
          </w:tcPr>
          <w:p w14:paraId="2A1ED7FE" w14:textId="45488FAB" w:rsidR="00DB1FC8" w:rsidRPr="00CC52C8" w:rsidRDefault="003A5B73" w:rsidP="000371F0">
            <w:pPr>
              <w:pStyle w:val="Pa2"/>
              <w:spacing w:line="240" w:lineRule="auto"/>
              <w:contextualSpacing/>
              <w:rPr>
                <w:rStyle w:val="A8"/>
                <w:rFonts w:ascii="Times New Roman" w:hAnsi="Times New Roman" w:cs="Times New Roman"/>
                <w:bCs/>
                <w:color w:val="000000" w:themeColor="text1"/>
                <w:sz w:val="24"/>
                <w:szCs w:val="24"/>
              </w:rPr>
            </w:pPr>
            <w:r w:rsidRPr="00CC52C8">
              <w:rPr>
                <w:rFonts w:ascii="Times New Roman" w:hAnsi="Times New Roman"/>
              </w:rPr>
              <w:t>Government Implementing Partner:</w:t>
            </w:r>
          </w:p>
        </w:tc>
        <w:tc>
          <w:tcPr>
            <w:tcW w:w="5940" w:type="dxa"/>
          </w:tcPr>
          <w:p w14:paraId="7C50FB5E" w14:textId="6A00793F" w:rsidR="00DB1FC8" w:rsidRPr="00CC52C8" w:rsidRDefault="00F27262" w:rsidP="00F27262">
            <w:pPr>
              <w:rPr>
                <w:color w:val="000000" w:themeColor="text1"/>
              </w:rPr>
            </w:pPr>
            <w:r w:rsidRPr="00CC52C8">
              <w:rPr>
                <w:color w:val="000000" w:themeColor="text1"/>
              </w:rPr>
              <w:t>Ministry</w:t>
            </w:r>
            <w:r w:rsidR="0058413F" w:rsidRPr="00CC52C8">
              <w:rPr>
                <w:color w:val="000000" w:themeColor="text1"/>
              </w:rPr>
              <w:t xml:space="preserve"> of Environment and Climate Change</w:t>
            </w:r>
            <w:r w:rsidRPr="00CC52C8">
              <w:rPr>
                <w:color w:val="000000" w:themeColor="text1"/>
              </w:rPr>
              <w:t>, Federal Republic</w:t>
            </w:r>
            <w:r w:rsidR="0058413F" w:rsidRPr="00CC52C8">
              <w:rPr>
                <w:color w:val="000000" w:themeColor="text1"/>
              </w:rPr>
              <w:t xml:space="preserve"> of Somalia</w:t>
            </w:r>
          </w:p>
        </w:tc>
      </w:tr>
      <w:tr w:rsidR="003A5B73" w:rsidRPr="00CC52C8" w14:paraId="34B6AFEE" w14:textId="77777777" w:rsidTr="5BC7B09B">
        <w:trPr>
          <w:trHeight w:val="314"/>
        </w:trPr>
        <w:tc>
          <w:tcPr>
            <w:tcW w:w="4901" w:type="dxa"/>
            <w:shd w:val="clear" w:color="auto" w:fill="9CC2E5" w:themeFill="accent1" w:themeFillTint="99"/>
          </w:tcPr>
          <w:p w14:paraId="5F3C9E14" w14:textId="2B3BAFB8" w:rsidR="003A5B73" w:rsidRPr="00CC52C8" w:rsidRDefault="003A5B73" w:rsidP="00807696">
            <w:pPr>
              <w:pStyle w:val="Pa2"/>
              <w:spacing w:line="240" w:lineRule="auto"/>
              <w:contextualSpacing/>
              <w:rPr>
                <w:rFonts w:ascii="Times New Roman" w:hAnsi="Times New Roman"/>
              </w:rPr>
            </w:pPr>
            <w:r w:rsidRPr="00CC52C8">
              <w:rPr>
                <w:rFonts w:ascii="Times New Roman" w:hAnsi="Times New Roman"/>
              </w:rPr>
              <w:t>Staff/consultant name:</w:t>
            </w:r>
          </w:p>
        </w:tc>
        <w:tc>
          <w:tcPr>
            <w:tcW w:w="5940" w:type="dxa"/>
          </w:tcPr>
          <w:p w14:paraId="286E85D0" w14:textId="0F8F839E" w:rsidR="00906F6F" w:rsidRPr="00CC52C8" w:rsidRDefault="0058413F" w:rsidP="00906F6F">
            <w:pPr>
              <w:rPr>
                <w:b/>
                <w:color w:val="000000" w:themeColor="text1"/>
                <w:lang w:val="en-TT"/>
              </w:rPr>
            </w:pPr>
            <w:r w:rsidRPr="00CC52C8">
              <w:rPr>
                <w:color w:val="000000" w:themeColor="text1"/>
              </w:rPr>
              <w:t>Dr. Badal Ahmed Hassan</w:t>
            </w:r>
            <w:r w:rsidR="00E738F9" w:rsidRPr="00CC52C8">
              <w:rPr>
                <w:color w:val="000000" w:themeColor="text1"/>
              </w:rPr>
              <w:t xml:space="preserve"> (</w:t>
            </w:r>
            <w:proofErr w:type="spellStart"/>
            <w:r w:rsidR="00906F6F" w:rsidRPr="00CC52C8">
              <w:rPr>
                <w:b/>
                <w:color w:val="000000" w:themeColor="text1"/>
              </w:rPr>
              <w:t>Te</w:t>
            </w:r>
            <w:r w:rsidR="00906F6F" w:rsidRPr="00CC52C8">
              <w:rPr>
                <w:b/>
                <w:color w:val="000000" w:themeColor="text1"/>
                <w:lang w:val="en-TT"/>
              </w:rPr>
              <w:t>chnical</w:t>
            </w:r>
            <w:proofErr w:type="spellEnd"/>
            <w:r w:rsidR="00906F6F" w:rsidRPr="00CC52C8">
              <w:rPr>
                <w:b/>
                <w:color w:val="000000" w:themeColor="text1"/>
                <w:lang w:val="en-TT"/>
              </w:rPr>
              <w:t xml:space="preserve"> lead consultant supporting the preparation of the second national</w:t>
            </w:r>
          </w:p>
          <w:p w14:paraId="57DCF538" w14:textId="33103582" w:rsidR="00F27262" w:rsidRPr="00CC52C8" w:rsidRDefault="00906F6F" w:rsidP="00906F6F">
            <w:pPr>
              <w:rPr>
                <w:b/>
                <w:color w:val="000000" w:themeColor="text1"/>
                <w:lang w:val="en-TT"/>
              </w:rPr>
            </w:pPr>
            <w:r w:rsidRPr="00CC52C8">
              <w:rPr>
                <w:b/>
                <w:color w:val="000000" w:themeColor="text1"/>
                <w:lang w:val="en-TT"/>
              </w:rPr>
              <w:t>communication (SNC</w:t>
            </w:r>
            <w:r w:rsidR="00F27262" w:rsidRPr="00CC52C8">
              <w:rPr>
                <w:b/>
                <w:color w:val="000000" w:themeColor="text1"/>
                <w:lang w:val="en-TT"/>
              </w:rPr>
              <w:t>)</w:t>
            </w:r>
          </w:p>
          <w:p w14:paraId="338948B2" w14:textId="24331C9A" w:rsidR="00E738F9" w:rsidRPr="00CC52C8" w:rsidRDefault="00E738F9" w:rsidP="00CA7F0C">
            <w:pPr>
              <w:rPr>
                <w:color w:val="000000" w:themeColor="text1"/>
              </w:rPr>
            </w:pPr>
          </w:p>
        </w:tc>
      </w:tr>
      <w:tr w:rsidR="00CA7F0C" w:rsidRPr="00CC52C8" w14:paraId="10FA25AD" w14:textId="77777777" w:rsidTr="5BC7B09B">
        <w:trPr>
          <w:trHeight w:val="314"/>
        </w:trPr>
        <w:tc>
          <w:tcPr>
            <w:tcW w:w="4901" w:type="dxa"/>
            <w:shd w:val="clear" w:color="auto" w:fill="9CC2E5" w:themeFill="accent1" w:themeFillTint="99"/>
          </w:tcPr>
          <w:p w14:paraId="06E70318" w14:textId="13A02186" w:rsidR="00CA7F0C" w:rsidRPr="00CC52C8" w:rsidRDefault="003A5B73" w:rsidP="00807696">
            <w:pPr>
              <w:pStyle w:val="Pa2"/>
              <w:spacing w:line="240" w:lineRule="auto"/>
              <w:contextualSpacing/>
              <w:rPr>
                <w:rStyle w:val="A8"/>
                <w:rFonts w:ascii="Times New Roman" w:hAnsi="Times New Roman" w:cs="Times New Roman"/>
                <w:bCs/>
                <w:color w:val="000000" w:themeColor="text1"/>
                <w:sz w:val="24"/>
                <w:szCs w:val="24"/>
              </w:rPr>
            </w:pPr>
            <w:r w:rsidRPr="00CC52C8">
              <w:rPr>
                <w:rStyle w:val="A8"/>
                <w:rFonts w:ascii="Times New Roman" w:hAnsi="Times New Roman" w:cs="Times New Roman"/>
                <w:bCs/>
                <w:color w:val="000000" w:themeColor="text1"/>
                <w:sz w:val="24"/>
                <w:szCs w:val="24"/>
              </w:rPr>
              <w:t>Contract period:</w:t>
            </w:r>
          </w:p>
        </w:tc>
        <w:tc>
          <w:tcPr>
            <w:tcW w:w="5940" w:type="dxa"/>
          </w:tcPr>
          <w:p w14:paraId="676E63DE" w14:textId="10FC0CC3" w:rsidR="00E738F9" w:rsidRPr="00CC52C8" w:rsidRDefault="00CA7F0C" w:rsidP="00F27262">
            <w:pPr>
              <w:rPr>
                <w:color w:val="000000" w:themeColor="text1"/>
              </w:rPr>
            </w:pPr>
            <w:r w:rsidRPr="00CC52C8">
              <w:rPr>
                <w:color w:val="000000" w:themeColor="text1"/>
              </w:rPr>
              <w:t xml:space="preserve"> </w:t>
            </w:r>
            <w:r w:rsidR="00906F6F" w:rsidRPr="00CC52C8">
              <w:rPr>
                <w:color w:val="000000" w:themeColor="text1"/>
              </w:rPr>
              <w:t>1</w:t>
            </w:r>
            <w:r w:rsidR="00906F6F" w:rsidRPr="00CC52C8">
              <w:rPr>
                <w:color w:val="000000" w:themeColor="text1"/>
                <w:vertAlign w:val="superscript"/>
              </w:rPr>
              <w:t>st</w:t>
            </w:r>
            <w:r w:rsidR="00906F6F" w:rsidRPr="00CC52C8">
              <w:rPr>
                <w:color w:val="000000" w:themeColor="text1"/>
              </w:rPr>
              <w:t xml:space="preserve"> March</w:t>
            </w:r>
            <w:r w:rsidR="00F27262" w:rsidRPr="00CC52C8">
              <w:rPr>
                <w:color w:val="000000" w:themeColor="text1"/>
              </w:rPr>
              <w:t xml:space="preserve"> 202</w:t>
            </w:r>
            <w:r w:rsidR="00906F6F" w:rsidRPr="00CC52C8">
              <w:rPr>
                <w:color w:val="000000" w:themeColor="text1"/>
              </w:rPr>
              <w:t>5</w:t>
            </w:r>
            <w:r w:rsidR="00E9488E" w:rsidRPr="00CC52C8">
              <w:rPr>
                <w:color w:val="000000" w:themeColor="text1"/>
              </w:rPr>
              <w:t xml:space="preserve">- </w:t>
            </w:r>
            <w:r w:rsidR="00906F6F" w:rsidRPr="00CC52C8">
              <w:rPr>
                <w:color w:val="000000" w:themeColor="text1"/>
              </w:rPr>
              <w:t>31</w:t>
            </w:r>
            <w:r w:rsidR="00906F6F" w:rsidRPr="00CC52C8">
              <w:rPr>
                <w:color w:val="000000" w:themeColor="text1"/>
                <w:vertAlign w:val="superscript"/>
              </w:rPr>
              <w:t>st</w:t>
            </w:r>
            <w:r w:rsidR="00906F6F" w:rsidRPr="00CC52C8">
              <w:rPr>
                <w:color w:val="000000" w:themeColor="text1"/>
              </w:rPr>
              <w:t xml:space="preserve"> </w:t>
            </w:r>
            <w:r w:rsidR="00F27262" w:rsidRPr="00CC52C8">
              <w:rPr>
                <w:color w:val="000000" w:themeColor="text1"/>
              </w:rPr>
              <w:t>December</w:t>
            </w:r>
            <w:r w:rsidR="00E9488E" w:rsidRPr="00CC52C8">
              <w:rPr>
                <w:color w:val="000000" w:themeColor="text1"/>
              </w:rPr>
              <w:t xml:space="preserve"> 202</w:t>
            </w:r>
            <w:r w:rsidR="00906F6F" w:rsidRPr="00CC52C8">
              <w:rPr>
                <w:color w:val="000000" w:themeColor="text1"/>
              </w:rPr>
              <w:t>5</w:t>
            </w:r>
          </w:p>
        </w:tc>
      </w:tr>
      <w:tr w:rsidR="00CA7F0C" w:rsidRPr="00CC52C8" w14:paraId="15909167" w14:textId="77777777" w:rsidTr="5BC7B09B">
        <w:trPr>
          <w:trHeight w:val="70"/>
        </w:trPr>
        <w:tc>
          <w:tcPr>
            <w:tcW w:w="4901" w:type="dxa"/>
            <w:shd w:val="clear" w:color="auto" w:fill="9CC2E5" w:themeFill="accent1" w:themeFillTint="99"/>
          </w:tcPr>
          <w:p w14:paraId="03CF6B0E" w14:textId="77777777" w:rsidR="00CA7F0C" w:rsidRPr="00CC52C8" w:rsidRDefault="00CA7F0C" w:rsidP="00CA7F0C">
            <w:r w:rsidRPr="00CC52C8">
              <w:rPr>
                <w:rStyle w:val="A8"/>
                <w:rFonts w:cs="Times New Roman"/>
                <w:bCs/>
                <w:color w:val="000000" w:themeColor="text1"/>
                <w:sz w:val="24"/>
                <w:szCs w:val="24"/>
              </w:rPr>
              <w:t>Phone:</w:t>
            </w:r>
          </w:p>
        </w:tc>
        <w:tc>
          <w:tcPr>
            <w:tcW w:w="5940" w:type="dxa"/>
          </w:tcPr>
          <w:p w14:paraId="474AA45E" w14:textId="52832F9A" w:rsidR="00CA7F0C" w:rsidRPr="00CC52C8" w:rsidRDefault="0058413F" w:rsidP="00CA7F0C">
            <w:pPr>
              <w:rPr>
                <w:bCs/>
                <w:color w:val="000000" w:themeColor="text1"/>
              </w:rPr>
            </w:pPr>
            <w:r w:rsidRPr="00CC52C8">
              <w:rPr>
                <w:bCs/>
                <w:color w:val="000000" w:themeColor="text1"/>
              </w:rPr>
              <w:t>+252 614 976624</w:t>
            </w:r>
          </w:p>
        </w:tc>
      </w:tr>
      <w:tr w:rsidR="00CA7F0C" w:rsidRPr="00CC52C8" w14:paraId="1D008BD7" w14:textId="77777777" w:rsidTr="5BC7B09B">
        <w:trPr>
          <w:trHeight w:val="413"/>
        </w:trPr>
        <w:tc>
          <w:tcPr>
            <w:tcW w:w="4901" w:type="dxa"/>
            <w:shd w:val="clear" w:color="auto" w:fill="9CC2E5" w:themeFill="accent1" w:themeFillTint="99"/>
          </w:tcPr>
          <w:p w14:paraId="6626DB6E" w14:textId="77777777" w:rsidR="00CA7F0C" w:rsidRPr="00CC52C8" w:rsidRDefault="00CA7F0C" w:rsidP="00CA7F0C">
            <w:pPr>
              <w:pStyle w:val="Pa2"/>
              <w:spacing w:line="240" w:lineRule="auto"/>
              <w:contextualSpacing/>
              <w:rPr>
                <w:rFonts w:ascii="Times New Roman" w:hAnsi="Times New Roman"/>
                <w:color w:val="000000" w:themeColor="text1"/>
              </w:rPr>
            </w:pPr>
            <w:r w:rsidRPr="00CC52C8">
              <w:rPr>
                <w:rStyle w:val="A8"/>
                <w:rFonts w:ascii="Times New Roman" w:hAnsi="Times New Roman" w:cs="Times New Roman"/>
                <w:bCs/>
                <w:color w:val="000000" w:themeColor="text1"/>
                <w:sz w:val="24"/>
                <w:szCs w:val="24"/>
              </w:rPr>
              <w:t>Email:</w:t>
            </w:r>
          </w:p>
        </w:tc>
        <w:tc>
          <w:tcPr>
            <w:tcW w:w="5940" w:type="dxa"/>
          </w:tcPr>
          <w:p w14:paraId="7BBD01F2" w14:textId="00D69741" w:rsidR="00CA7F0C" w:rsidRPr="00CC52C8" w:rsidRDefault="0058413F" w:rsidP="00D635F7">
            <w:pPr>
              <w:autoSpaceDE w:val="0"/>
              <w:autoSpaceDN w:val="0"/>
              <w:adjustRightInd w:val="0"/>
              <w:rPr>
                <w:bCs/>
                <w:color w:val="000000" w:themeColor="text1"/>
              </w:rPr>
            </w:pPr>
            <w:r w:rsidRPr="00CC52C8">
              <w:rPr>
                <w:bCs/>
                <w:color w:val="000000" w:themeColor="text1"/>
              </w:rPr>
              <w:t>badal_hassan@yahoo.com</w:t>
            </w:r>
          </w:p>
        </w:tc>
      </w:tr>
      <w:tr w:rsidR="00CA7F0C" w:rsidRPr="00CC52C8" w14:paraId="6AC0591B" w14:textId="77777777" w:rsidTr="5BC7B09B">
        <w:trPr>
          <w:trHeight w:val="365"/>
        </w:trPr>
        <w:tc>
          <w:tcPr>
            <w:tcW w:w="10841" w:type="dxa"/>
            <w:gridSpan w:val="2"/>
          </w:tcPr>
          <w:p w14:paraId="5BFDC52D" w14:textId="5B5C45EC" w:rsidR="00CA7F0C" w:rsidRPr="00CC52C8" w:rsidRDefault="00CA7F0C" w:rsidP="00CA7F0C">
            <w:pPr>
              <w:rPr>
                <w:i/>
              </w:rPr>
            </w:pPr>
            <w:r w:rsidRPr="00CC52C8">
              <w:rPr>
                <w:b/>
                <w:color w:val="000000" w:themeColor="text1"/>
                <w:spacing w:val="-6"/>
              </w:rPr>
              <w:t>Executive Summary</w:t>
            </w:r>
            <w:r w:rsidR="00134D5B" w:rsidRPr="00CC52C8">
              <w:rPr>
                <w:b/>
                <w:color w:val="000000" w:themeColor="text1"/>
                <w:spacing w:val="-6"/>
              </w:rPr>
              <w:t xml:space="preserve"> (</w:t>
            </w:r>
            <w:r w:rsidR="00CB7A67" w:rsidRPr="00CC52C8">
              <w:rPr>
                <w:b/>
                <w:color w:val="000000" w:themeColor="text1"/>
                <w:spacing w:val="-6"/>
              </w:rPr>
              <w:t>H</w:t>
            </w:r>
            <w:r w:rsidR="00887550" w:rsidRPr="00CC52C8">
              <w:rPr>
                <w:b/>
                <w:color w:val="000000" w:themeColor="text1"/>
                <w:spacing w:val="-6"/>
              </w:rPr>
              <w:t>ighlights)</w:t>
            </w:r>
            <w:r w:rsidRPr="00CC52C8">
              <w:rPr>
                <w:b/>
                <w:color w:val="000000" w:themeColor="text1"/>
                <w:spacing w:val="-6"/>
              </w:rPr>
              <w:t xml:space="preserve">: </w:t>
            </w:r>
            <w:r w:rsidRPr="00CC52C8">
              <w:rPr>
                <w:color w:val="000000" w:themeColor="text1"/>
                <w:spacing w:val="-6"/>
              </w:rPr>
              <w:t>(</w:t>
            </w:r>
            <w:r w:rsidRPr="00CC52C8">
              <w:rPr>
                <w:i/>
              </w:rPr>
              <w:t>Please provide a concise overview of the progress of the work done</w:t>
            </w:r>
            <w:r w:rsidR="00011B20" w:rsidRPr="00CC52C8">
              <w:rPr>
                <w:i/>
              </w:rPr>
              <w:t xml:space="preserve"> during the reporting period</w:t>
            </w:r>
            <w:r w:rsidRPr="00CC52C8">
              <w:rPr>
                <w:i/>
              </w:rPr>
              <w:t>.)</w:t>
            </w:r>
            <w:r w:rsidR="008E7495" w:rsidRPr="00CC52C8">
              <w:rPr>
                <w:i/>
              </w:rPr>
              <w:t xml:space="preserve"> </w:t>
            </w:r>
          </w:p>
          <w:p w14:paraId="5D4FD2E3" w14:textId="0CF339CF" w:rsidR="008B47A5" w:rsidRPr="00CC52C8" w:rsidRDefault="008B47A5" w:rsidP="00A06BE3">
            <w:pPr>
              <w:spacing w:after="32"/>
            </w:pPr>
          </w:p>
          <w:p w14:paraId="0BFD8305" w14:textId="5BC45232" w:rsidR="00CC52C8" w:rsidRDefault="00CC52C8" w:rsidP="00CC52C8">
            <w:pPr>
              <w:spacing w:after="32"/>
            </w:pPr>
            <w:r>
              <w:t>As part of the preparation of Somalia’s Second National Communication (SNC) to the UNFCCC, I carried out the following activities:</w:t>
            </w:r>
          </w:p>
          <w:p w14:paraId="1798122A" w14:textId="77777777" w:rsidR="00CC52C8" w:rsidRDefault="00CC52C8" w:rsidP="00CC52C8">
            <w:pPr>
              <w:numPr>
                <w:ilvl w:val="0"/>
                <w:numId w:val="28"/>
              </w:numPr>
              <w:spacing w:after="32"/>
            </w:pPr>
            <w:r>
              <w:t>I developed comprehensive guidelines for the preparation of inception reports for all technical consultants engaged in the project. These guidelines provided clear instructions on the structure, expected content, scope of work, deliverables, and timelines, ensuring that each consultant’s work aligned with the overall objectives of the SNC.</w:t>
            </w:r>
          </w:p>
          <w:p w14:paraId="3FFD8357" w14:textId="77777777" w:rsidR="00CC52C8" w:rsidRDefault="00CC52C8" w:rsidP="00CC52C8">
            <w:pPr>
              <w:numPr>
                <w:ilvl w:val="0"/>
                <w:numId w:val="28"/>
              </w:numPr>
              <w:spacing w:after="32"/>
            </w:pPr>
            <w:r>
              <w:t>I prepared the detailed project work plan, which outlines the main activities, timelines, deliverables, and responsible parties. This work plan serves as the roadmap for the entire SNC process, guiding coordination between the technical team, stakeholders, and the Ministry to ensure timely delivery of outputs.</w:t>
            </w:r>
          </w:p>
          <w:p w14:paraId="7BA46F47" w14:textId="77777777" w:rsidR="00CC52C8" w:rsidRDefault="00CC52C8" w:rsidP="00CC52C8">
            <w:pPr>
              <w:numPr>
                <w:ilvl w:val="0"/>
                <w:numId w:val="28"/>
              </w:numPr>
              <w:spacing w:after="32"/>
            </w:pPr>
            <w:r>
              <w:t>I developed the Table of Contents (</w:t>
            </w:r>
            <w:proofErr w:type="spellStart"/>
            <w:r>
              <w:t>ToC</w:t>
            </w:r>
            <w:proofErr w:type="spellEnd"/>
            <w:r>
              <w:t xml:space="preserve">) for Somalia’s Second National Communication, structured in line with the UNFCCC reporting guidelines. The </w:t>
            </w:r>
            <w:proofErr w:type="spellStart"/>
            <w:r>
              <w:t>ToC</w:t>
            </w:r>
            <w:proofErr w:type="spellEnd"/>
            <w:r>
              <w:t xml:space="preserve"> covers all required components, including national circumstances, the national greenhouse gas inventory, mitigation measures, vulnerability and adaptation assessments, capacity needs, and other relevant information.</w:t>
            </w:r>
          </w:p>
          <w:p w14:paraId="3E7138C0" w14:textId="44B0F96F" w:rsidR="00CC52C8" w:rsidRDefault="00CC52C8" w:rsidP="00CC52C8">
            <w:pPr>
              <w:numPr>
                <w:ilvl w:val="0"/>
                <w:numId w:val="28"/>
              </w:numPr>
              <w:spacing w:after="32"/>
            </w:pPr>
            <w:r>
              <w:t>Following these preparatory tasks, the three technical consultants successfully prepared and submitted their inception reports based on the developed guidelines. These reports outline their detailed approaches, methodologies, timelines, and data requirements, providing a clear starting point for the technical work ahead</w:t>
            </w:r>
          </w:p>
          <w:p w14:paraId="318231E1" w14:textId="64341D50" w:rsidR="00A06BE3" w:rsidRPr="00CC52C8" w:rsidRDefault="00A06BE3" w:rsidP="0031375C">
            <w:pPr>
              <w:spacing w:after="32"/>
            </w:pPr>
          </w:p>
        </w:tc>
      </w:tr>
      <w:tr w:rsidR="00CA7F0C" w:rsidRPr="00CC52C8" w14:paraId="5F6DB96C" w14:textId="77777777" w:rsidTr="5BC7B09B">
        <w:trPr>
          <w:trHeight w:val="611"/>
        </w:trPr>
        <w:tc>
          <w:tcPr>
            <w:tcW w:w="10841" w:type="dxa"/>
            <w:gridSpan w:val="2"/>
          </w:tcPr>
          <w:p w14:paraId="09EBCAED" w14:textId="459F50BF" w:rsidR="0058502C" w:rsidRPr="00CC52C8" w:rsidRDefault="00CB7A67" w:rsidP="00CB7A67">
            <w:pPr>
              <w:jc w:val="both"/>
              <w:rPr>
                <w:i/>
              </w:rPr>
            </w:pPr>
            <w:r w:rsidRPr="00CC52C8">
              <w:rPr>
                <w:b/>
                <w:bCs/>
                <w:color w:val="000000" w:themeColor="text1"/>
              </w:rPr>
              <w:t>Achievements by components/</w:t>
            </w:r>
            <w:r w:rsidR="003A5B73" w:rsidRPr="00CC52C8">
              <w:rPr>
                <w:b/>
                <w:bCs/>
                <w:color w:val="000000" w:themeColor="text1"/>
              </w:rPr>
              <w:t>deliverables</w:t>
            </w:r>
            <w:r w:rsidRPr="00CC52C8">
              <w:rPr>
                <w:b/>
                <w:bCs/>
                <w:color w:val="000000" w:themeColor="text1"/>
              </w:rPr>
              <w:t>:</w:t>
            </w:r>
            <w:r w:rsidRPr="00CC52C8">
              <w:rPr>
                <w:bCs/>
                <w:color w:val="000000" w:themeColor="text1"/>
              </w:rPr>
              <w:t xml:space="preserve"> (</w:t>
            </w:r>
            <w:r w:rsidRPr="00CC52C8">
              <w:rPr>
                <w:i/>
                <w:lang w:eastAsia="fr-CA"/>
              </w:rPr>
              <w:t xml:space="preserve">Highlight your </w:t>
            </w:r>
            <w:r w:rsidRPr="00CC52C8">
              <w:rPr>
                <w:i/>
              </w:rPr>
              <w:t xml:space="preserve">progress(es) peer activity concisely in line with the signed </w:t>
            </w:r>
            <w:proofErr w:type="spellStart"/>
            <w:r w:rsidRPr="00CC52C8">
              <w:rPr>
                <w:i/>
              </w:rPr>
              <w:t>LoA</w:t>
            </w:r>
            <w:proofErr w:type="spellEnd"/>
            <w:r w:rsidRPr="00CC52C8">
              <w:rPr>
                <w:i/>
              </w:rPr>
              <w:t>)</w:t>
            </w:r>
          </w:p>
          <w:p w14:paraId="7169F5E2" w14:textId="77777777" w:rsidR="00F22C50" w:rsidRPr="00F22C50" w:rsidRDefault="00F22C50" w:rsidP="00F22C50">
            <w:pPr>
              <w:pStyle w:val="ListParagraph"/>
              <w:widowControl w:val="0"/>
              <w:tabs>
                <w:tab w:val="left" w:pos="1240"/>
                <w:tab w:val="left" w:pos="1241"/>
              </w:tabs>
              <w:autoSpaceDE w:val="0"/>
              <w:autoSpaceDN w:val="0"/>
              <w:ind w:left="1080" w:right="471"/>
              <w:rPr>
                <w:rFonts w:ascii="Times New Roman" w:hAnsi="Times New Roman"/>
              </w:rPr>
            </w:pPr>
            <w:r w:rsidRPr="00F22C50">
              <w:rPr>
                <w:rFonts w:ascii="Times New Roman" w:hAnsi="Times New Roman"/>
                <w:b/>
                <w:bCs/>
              </w:rPr>
              <w:t>Activity 1.1.1</w:t>
            </w:r>
            <w:r w:rsidRPr="00F22C50">
              <w:rPr>
                <w:rFonts w:ascii="Times New Roman" w:hAnsi="Times New Roman"/>
              </w:rPr>
              <w:br/>
              <w:t>Technical Lead Consultant for the preparation of the Second National Communication (SNC) deployed.</w:t>
            </w:r>
          </w:p>
          <w:p w14:paraId="090AE168" w14:textId="77777777" w:rsidR="00F22C50" w:rsidRPr="00F22C50" w:rsidRDefault="00F22C50" w:rsidP="00F22C50">
            <w:pPr>
              <w:pStyle w:val="ListParagraph"/>
              <w:widowControl w:val="0"/>
              <w:tabs>
                <w:tab w:val="left" w:pos="1240"/>
                <w:tab w:val="left" w:pos="1241"/>
              </w:tabs>
              <w:autoSpaceDE w:val="0"/>
              <w:autoSpaceDN w:val="0"/>
              <w:ind w:left="1080" w:right="471"/>
              <w:rPr>
                <w:rFonts w:ascii="Times New Roman" w:hAnsi="Times New Roman"/>
              </w:rPr>
            </w:pPr>
            <w:r w:rsidRPr="00F22C50">
              <w:rPr>
                <w:rFonts w:ascii="Times New Roman" w:hAnsi="Times New Roman"/>
                <w:b/>
                <w:bCs/>
              </w:rPr>
              <w:t>Activity 1.1.2.1</w:t>
            </w:r>
            <w:r w:rsidRPr="00F22C50">
              <w:rPr>
                <w:rFonts w:ascii="Times New Roman" w:hAnsi="Times New Roman"/>
              </w:rPr>
              <w:br/>
            </w:r>
            <w:r w:rsidRPr="00F22C50">
              <w:rPr>
                <w:rFonts w:ascii="Times New Roman" w:hAnsi="Times New Roman"/>
              </w:rPr>
              <w:lastRenderedPageBreak/>
              <w:t>Technical Consultant for strengthening national capacity and institutional arrangements for effective greenhouse gas (GHG) management recruited.</w:t>
            </w:r>
          </w:p>
          <w:p w14:paraId="01760177" w14:textId="77777777" w:rsidR="00F22C50" w:rsidRPr="00F22C50" w:rsidRDefault="00F22C50" w:rsidP="00F22C50">
            <w:pPr>
              <w:pStyle w:val="ListParagraph"/>
              <w:widowControl w:val="0"/>
              <w:tabs>
                <w:tab w:val="left" w:pos="1240"/>
                <w:tab w:val="left" w:pos="1241"/>
              </w:tabs>
              <w:autoSpaceDE w:val="0"/>
              <w:autoSpaceDN w:val="0"/>
              <w:ind w:left="1080" w:right="471"/>
              <w:rPr>
                <w:rFonts w:ascii="Times New Roman" w:hAnsi="Times New Roman"/>
              </w:rPr>
            </w:pPr>
            <w:r w:rsidRPr="00F22C50">
              <w:rPr>
                <w:rFonts w:ascii="Times New Roman" w:hAnsi="Times New Roman"/>
                <w:b/>
                <w:bCs/>
              </w:rPr>
              <w:t>Activity 1.1.2.2</w:t>
            </w:r>
            <w:r w:rsidRPr="00F22C50">
              <w:rPr>
                <w:rFonts w:ascii="Times New Roman" w:hAnsi="Times New Roman"/>
              </w:rPr>
              <w:br/>
              <w:t>Technical Consultant for conducting the stocktaking exercise for reporting under the UNFCCC and Paris Agreement recruited.</w:t>
            </w:r>
          </w:p>
          <w:p w14:paraId="2722EBED" w14:textId="77777777" w:rsidR="00F22C50" w:rsidRPr="00F22C50" w:rsidRDefault="00F22C50" w:rsidP="00F22C50">
            <w:pPr>
              <w:pStyle w:val="ListParagraph"/>
              <w:widowControl w:val="0"/>
              <w:tabs>
                <w:tab w:val="left" w:pos="1240"/>
                <w:tab w:val="left" w:pos="1241"/>
              </w:tabs>
              <w:autoSpaceDE w:val="0"/>
              <w:autoSpaceDN w:val="0"/>
              <w:ind w:left="1080" w:right="471"/>
              <w:rPr>
                <w:rFonts w:ascii="Times New Roman" w:hAnsi="Times New Roman"/>
              </w:rPr>
            </w:pPr>
            <w:r w:rsidRPr="00F22C50">
              <w:rPr>
                <w:rFonts w:ascii="Times New Roman" w:hAnsi="Times New Roman"/>
                <w:b/>
                <w:bCs/>
              </w:rPr>
              <w:t>Activity 1.1.3.2</w:t>
            </w:r>
            <w:r w:rsidRPr="00F22C50">
              <w:rPr>
                <w:rFonts w:ascii="Times New Roman" w:hAnsi="Times New Roman"/>
              </w:rPr>
              <w:br/>
              <w:t>National Consultant for communications and stakeholder engagement recruited.</w:t>
            </w:r>
          </w:p>
          <w:p w14:paraId="2E571FDA" w14:textId="2C6AE65F" w:rsidR="0030225B" w:rsidRPr="00CC52C8" w:rsidRDefault="0030225B" w:rsidP="004C63FC">
            <w:pPr>
              <w:pStyle w:val="ListParagraph"/>
              <w:widowControl w:val="0"/>
              <w:tabs>
                <w:tab w:val="left" w:pos="1240"/>
                <w:tab w:val="left" w:pos="1241"/>
              </w:tabs>
              <w:autoSpaceDE w:val="0"/>
              <w:autoSpaceDN w:val="0"/>
              <w:spacing w:after="0"/>
              <w:ind w:left="1080" w:right="471"/>
              <w:rPr>
                <w:rFonts w:ascii="Times New Roman" w:hAnsi="Times New Roman"/>
                <w:sz w:val="24"/>
                <w:szCs w:val="24"/>
              </w:rPr>
            </w:pPr>
          </w:p>
        </w:tc>
      </w:tr>
      <w:tr w:rsidR="00CA7F0C" w:rsidRPr="00CC52C8" w14:paraId="3FE3143D" w14:textId="77777777" w:rsidTr="5BC7B09B">
        <w:trPr>
          <w:trHeight w:val="620"/>
        </w:trPr>
        <w:tc>
          <w:tcPr>
            <w:tcW w:w="10841" w:type="dxa"/>
            <w:gridSpan w:val="2"/>
          </w:tcPr>
          <w:p w14:paraId="0F6F4C2A" w14:textId="77777777" w:rsidR="00CA7F0C" w:rsidRPr="00CC52C8" w:rsidRDefault="00CA7F0C" w:rsidP="00CA7F0C">
            <w:pPr>
              <w:jc w:val="both"/>
              <w:rPr>
                <w:bCs/>
                <w:i/>
                <w:color w:val="000000" w:themeColor="text1"/>
              </w:rPr>
            </w:pPr>
            <w:r w:rsidRPr="00CC52C8">
              <w:rPr>
                <w:b/>
                <w:bCs/>
                <w:color w:val="000000" w:themeColor="text1"/>
              </w:rPr>
              <w:lastRenderedPageBreak/>
              <w:t xml:space="preserve">Key Findings: </w:t>
            </w:r>
            <w:r w:rsidRPr="00CC52C8">
              <w:rPr>
                <w:bCs/>
                <w:i/>
                <w:color w:val="000000" w:themeColor="text1"/>
              </w:rPr>
              <w:t xml:space="preserve">(Describe the </w:t>
            </w:r>
            <w:r w:rsidRPr="00CC52C8">
              <w:rPr>
                <w:i/>
              </w:rPr>
              <w:t xml:space="preserve">significant findings </w:t>
            </w:r>
            <w:r w:rsidRPr="00CC52C8">
              <w:rPr>
                <w:bCs/>
                <w:i/>
                <w:color w:val="000000" w:themeColor="text1"/>
              </w:rPr>
              <w:t>made during the period.)</w:t>
            </w:r>
          </w:p>
          <w:p w14:paraId="3BC99843" w14:textId="08CDE62C" w:rsidR="005B6121" w:rsidRPr="00CC52C8" w:rsidRDefault="001D6A8B" w:rsidP="005174F7">
            <w:pPr>
              <w:pStyle w:val="ListParagraph"/>
              <w:numPr>
                <w:ilvl w:val="0"/>
                <w:numId w:val="11"/>
              </w:numPr>
              <w:jc w:val="both"/>
              <w:rPr>
                <w:rFonts w:ascii="Times New Roman" w:hAnsi="Times New Roman"/>
                <w:iCs/>
                <w:sz w:val="24"/>
                <w:szCs w:val="24"/>
              </w:rPr>
            </w:pPr>
            <w:r w:rsidRPr="00CC52C8">
              <w:rPr>
                <w:rFonts w:ascii="Times New Roman" w:hAnsi="Times New Roman"/>
                <w:iCs/>
                <w:sz w:val="24"/>
                <w:szCs w:val="24"/>
              </w:rPr>
              <w:t>Continuous</w:t>
            </w:r>
            <w:r w:rsidR="005B6121" w:rsidRPr="00CC52C8">
              <w:rPr>
                <w:rFonts w:ascii="Times New Roman" w:hAnsi="Times New Roman"/>
                <w:iCs/>
                <w:sz w:val="24"/>
                <w:szCs w:val="24"/>
              </w:rPr>
              <w:t xml:space="preserve"> coordination is </w:t>
            </w:r>
            <w:r w:rsidRPr="00CC52C8">
              <w:rPr>
                <w:rFonts w:ascii="Times New Roman" w:hAnsi="Times New Roman"/>
                <w:iCs/>
                <w:sz w:val="24"/>
                <w:szCs w:val="24"/>
              </w:rPr>
              <w:t xml:space="preserve">needed between </w:t>
            </w:r>
            <w:r w:rsidR="005174F7" w:rsidRPr="00CC52C8">
              <w:rPr>
                <w:rFonts w:ascii="Times New Roman" w:hAnsi="Times New Roman"/>
                <w:iCs/>
                <w:sz w:val="24"/>
                <w:szCs w:val="24"/>
              </w:rPr>
              <w:t>MoECC,</w:t>
            </w:r>
            <w:r w:rsidR="008A7535" w:rsidRPr="00CC52C8">
              <w:rPr>
                <w:rFonts w:ascii="Times New Roman" w:hAnsi="Times New Roman"/>
                <w:iCs/>
                <w:sz w:val="24"/>
                <w:szCs w:val="24"/>
              </w:rPr>
              <w:t xml:space="preserve"> UNDP and </w:t>
            </w:r>
            <w:r w:rsidR="005174F7" w:rsidRPr="00CC52C8">
              <w:rPr>
                <w:rFonts w:ascii="Times New Roman" w:hAnsi="Times New Roman"/>
                <w:iCs/>
                <w:sz w:val="24"/>
                <w:szCs w:val="24"/>
              </w:rPr>
              <w:t>GBF-EAS Global Team</w:t>
            </w:r>
          </w:p>
        </w:tc>
      </w:tr>
      <w:tr w:rsidR="00CA7F0C" w:rsidRPr="00CC52C8" w14:paraId="07F18302" w14:textId="77777777" w:rsidTr="5BC7B09B">
        <w:trPr>
          <w:trHeight w:val="368"/>
        </w:trPr>
        <w:tc>
          <w:tcPr>
            <w:tcW w:w="10841" w:type="dxa"/>
            <w:gridSpan w:val="2"/>
            <w:tcBorders>
              <w:bottom w:val="single" w:sz="4" w:space="0" w:color="auto"/>
            </w:tcBorders>
          </w:tcPr>
          <w:p w14:paraId="31E2209B" w14:textId="77777777" w:rsidR="00A1778E" w:rsidRPr="00CC52C8" w:rsidRDefault="00CA7F0C" w:rsidP="00757104">
            <w:pPr>
              <w:spacing w:after="200" w:line="276" w:lineRule="auto"/>
              <w:jc w:val="both"/>
              <w:rPr>
                <w:i/>
              </w:rPr>
            </w:pPr>
            <w:r w:rsidRPr="00CC52C8">
              <w:rPr>
                <w:b/>
              </w:rPr>
              <w:t xml:space="preserve">Challenges and Remedial Action: </w:t>
            </w:r>
            <w:r w:rsidRPr="00CC52C8">
              <w:rPr>
                <w:i/>
              </w:rPr>
              <w:t xml:space="preserve">(Corrective actions taken during the period – If any, review the nature and the reason for deviations incurred during the action and the strategies chosen to get back on track.) </w:t>
            </w:r>
          </w:p>
          <w:p w14:paraId="6E1DCA94" w14:textId="2C4F89C3" w:rsidR="005D1AB2" w:rsidRPr="00CC52C8" w:rsidRDefault="005D1AB2" w:rsidP="005174F7">
            <w:pPr>
              <w:spacing w:after="200" w:line="276" w:lineRule="auto"/>
              <w:jc w:val="both"/>
            </w:pPr>
          </w:p>
        </w:tc>
      </w:tr>
      <w:tr w:rsidR="00407037" w:rsidRPr="00CC52C8" w14:paraId="26A93FBA" w14:textId="77777777" w:rsidTr="5BC7B09B">
        <w:trPr>
          <w:trHeight w:val="881"/>
        </w:trPr>
        <w:tc>
          <w:tcPr>
            <w:tcW w:w="10841" w:type="dxa"/>
            <w:gridSpan w:val="2"/>
            <w:tcBorders>
              <w:bottom w:val="single" w:sz="4" w:space="0" w:color="auto"/>
            </w:tcBorders>
          </w:tcPr>
          <w:p w14:paraId="6B2388FD" w14:textId="5AF9B632" w:rsidR="00407037" w:rsidRPr="00CC52C8" w:rsidRDefault="00407037" w:rsidP="00741CAD">
            <w:pPr>
              <w:spacing w:after="200" w:line="276" w:lineRule="auto"/>
              <w:rPr>
                <w:bCs/>
                <w:i/>
                <w:color w:val="000000" w:themeColor="text1"/>
              </w:rPr>
            </w:pPr>
            <w:r w:rsidRPr="00CC52C8">
              <w:rPr>
                <w:b/>
                <w:color w:val="000000" w:themeColor="text1"/>
              </w:rPr>
              <w:t>Recommendations:</w:t>
            </w:r>
            <w:r w:rsidRPr="00CC52C8">
              <w:rPr>
                <w:bCs/>
                <w:i/>
                <w:color w:val="000000" w:themeColor="text1"/>
              </w:rPr>
              <w:t xml:space="preserve"> (Provide your Recommendation/ Suggestion/ Comment.)</w:t>
            </w:r>
            <w:r w:rsidRPr="00CC52C8">
              <w:rPr>
                <w:bCs/>
                <w:i/>
                <w:color w:val="000000" w:themeColor="text1"/>
              </w:rPr>
              <w:tab/>
            </w:r>
          </w:p>
          <w:p w14:paraId="763D3F10" w14:textId="230ACFF4" w:rsidR="005870BA" w:rsidRPr="00CC52C8" w:rsidRDefault="005870BA" w:rsidP="00407037">
            <w:pPr>
              <w:tabs>
                <w:tab w:val="left" w:pos="5750"/>
              </w:tabs>
              <w:spacing w:after="200" w:line="276" w:lineRule="auto"/>
              <w:rPr>
                <w:iCs/>
                <w:color w:val="000000" w:themeColor="text1"/>
              </w:rPr>
            </w:pPr>
          </w:p>
        </w:tc>
      </w:tr>
      <w:tr w:rsidR="00407037" w:rsidRPr="00CC52C8" w14:paraId="4F8A6A71" w14:textId="77777777" w:rsidTr="5BC7B09B">
        <w:trPr>
          <w:trHeight w:val="368"/>
        </w:trPr>
        <w:tc>
          <w:tcPr>
            <w:tcW w:w="10841" w:type="dxa"/>
            <w:gridSpan w:val="2"/>
            <w:tcBorders>
              <w:bottom w:val="single" w:sz="4" w:space="0" w:color="auto"/>
            </w:tcBorders>
          </w:tcPr>
          <w:p w14:paraId="355EA198" w14:textId="77777777" w:rsidR="00407037" w:rsidRPr="00CC52C8" w:rsidRDefault="00407037" w:rsidP="00407037">
            <w:pPr>
              <w:spacing w:after="200" w:line="276" w:lineRule="auto"/>
              <w:rPr>
                <w:b/>
                <w:color w:val="000000" w:themeColor="text1"/>
              </w:rPr>
            </w:pPr>
            <w:r w:rsidRPr="00CC52C8">
              <w:rPr>
                <w:b/>
                <w:color w:val="000000" w:themeColor="text1"/>
              </w:rPr>
              <w:t>Lessons Learnt:</w:t>
            </w:r>
          </w:p>
          <w:p w14:paraId="48BFFBBD" w14:textId="77777777" w:rsidR="00DA58AF" w:rsidRPr="00CC52C8" w:rsidRDefault="00DA58AF" w:rsidP="00757104"/>
          <w:p w14:paraId="45FE803C" w14:textId="52CCF704" w:rsidR="00DB3783" w:rsidRPr="00CC52C8" w:rsidRDefault="00DB3783" w:rsidP="007A49CE"/>
        </w:tc>
      </w:tr>
      <w:tr w:rsidR="00407037" w:rsidRPr="00CC52C8" w14:paraId="1CCD856A" w14:textId="77777777" w:rsidTr="5BC7B09B">
        <w:trPr>
          <w:trHeight w:val="368"/>
        </w:trPr>
        <w:tc>
          <w:tcPr>
            <w:tcW w:w="10841" w:type="dxa"/>
            <w:gridSpan w:val="2"/>
            <w:tcBorders>
              <w:bottom w:val="single" w:sz="4" w:space="0" w:color="auto"/>
            </w:tcBorders>
          </w:tcPr>
          <w:p w14:paraId="0C22596E" w14:textId="77777777" w:rsidR="00407037" w:rsidRPr="00CC52C8" w:rsidRDefault="00407037" w:rsidP="00407037">
            <w:pPr>
              <w:spacing w:after="200" w:line="276" w:lineRule="auto"/>
              <w:rPr>
                <w:bCs/>
                <w:color w:val="000000" w:themeColor="text1"/>
              </w:rPr>
            </w:pPr>
            <w:r w:rsidRPr="00CC52C8">
              <w:rPr>
                <w:b/>
                <w:color w:val="000000" w:themeColor="text1"/>
              </w:rPr>
              <w:t>Conclusions</w:t>
            </w:r>
            <w:r w:rsidRPr="00CC52C8">
              <w:rPr>
                <w:bCs/>
                <w:color w:val="000000" w:themeColor="text1"/>
              </w:rPr>
              <w:t>:</w:t>
            </w:r>
          </w:p>
        </w:tc>
      </w:tr>
      <w:tr w:rsidR="00407037" w:rsidRPr="00CC52C8" w14:paraId="08D8646D" w14:textId="77777777" w:rsidTr="5BC7B09B">
        <w:trPr>
          <w:trHeight w:val="368"/>
        </w:trPr>
        <w:tc>
          <w:tcPr>
            <w:tcW w:w="10841" w:type="dxa"/>
            <w:gridSpan w:val="2"/>
            <w:tcBorders>
              <w:bottom w:val="single" w:sz="4" w:space="0" w:color="auto"/>
            </w:tcBorders>
          </w:tcPr>
          <w:p w14:paraId="27ADF9D8" w14:textId="36053320" w:rsidR="00DB3783" w:rsidRPr="00CC52C8" w:rsidRDefault="00407037" w:rsidP="00407037">
            <w:pPr>
              <w:tabs>
                <w:tab w:val="left" w:pos="369"/>
              </w:tabs>
              <w:autoSpaceDE w:val="0"/>
              <w:autoSpaceDN w:val="0"/>
              <w:adjustRightInd w:val="0"/>
              <w:spacing w:before="120" w:after="120"/>
              <w:jc w:val="both"/>
              <w:rPr>
                <w:b/>
              </w:rPr>
            </w:pPr>
            <w:r w:rsidRPr="00CC52C8">
              <w:rPr>
                <w:b/>
              </w:rPr>
              <w:t>Planned Activities for the Next Period:</w:t>
            </w:r>
          </w:p>
          <w:p w14:paraId="2DBEA78C" w14:textId="5E444161" w:rsidR="00DB3783" w:rsidRPr="00CC52C8" w:rsidRDefault="00407037" w:rsidP="00407037">
            <w:pPr>
              <w:tabs>
                <w:tab w:val="left" w:pos="369"/>
              </w:tabs>
              <w:autoSpaceDE w:val="0"/>
              <w:autoSpaceDN w:val="0"/>
              <w:adjustRightInd w:val="0"/>
              <w:spacing w:before="120" w:after="120"/>
              <w:jc w:val="both"/>
              <w:rPr>
                <w:i/>
              </w:rPr>
            </w:pPr>
            <w:r w:rsidRPr="00CC52C8">
              <w:rPr>
                <w:i/>
              </w:rPr>
              <w:t>(Give an outlook on planned activities for the period until the next report (on-going work, tasks per partner, due deliverables)</w:t>
            </w:r>
          </w:p>
          <w:p w14:paraId="636C83F7" w14:textId="730D31EB" w:rsidR="00CC52C8" w:rsidRPr="00CC52C8" w:rsidRDefault="00CC52C8" w:rsidP="00407037">
            <w:pPr>
              <w:tabs>
                <w:tab w:val="left" w:pos="369"/>
              </w:tabs>
              <w:autoSpaceDE w:val="0"/>
              <w:autoSpaceDN w:val="0"/>
              <w:adjustRightInd w:val="0"/>
              <w:spacing w:before="120" w:after="120"/>
              <w:jc w:val="both"/>
              <w:rPr>
                <w:iCs/>
              </w:rPr>
            </w:pPr>
            <w:r w:rsidRPr="00CC52C8">
              <w:rPr>
                <w:iCs/>
              </w:rPr>
              <w:t xml:space="preserve">By </w:t>
            </w:r>
            <w:r w:rsidRPr="00CC52C8">
              <w:t>26</w:t>
            </w:r>
            <w:r w:rsidRPr="00CC52C8">
              <w:rPr>
                <w:vertAlign w:val="superscript"/>
              </w:rPr>
              <w:t>th</w:t>
            </w:r>
            <w:r w:rsidRPr="00CC52C8">
              <w:t xml:space="preserve"> of July 2025 the following activities </w:t>
            </w:r>
            <w:proofErr w:type="spellStart"/>
            <w:r w:rsidRPr="00CC52C8">
              <w:t>wil</w:t>
            </w:r>
            <w:proofErr w:type="spellEnd"/>
            <w:r w:rsidRPr="00CC52C8">
              <w:t xml:space="preserve"> be undertaken:</w:t>
            </w:r>
          </w:p>
          <w:tbl>
            <w:tblPr>
              <w:tblStyle w:val="TableGrid"/>
              <w:tblW w:w="12950" w:type="dxa"/>
              <w:tblLook w:val="04A0" w:firstRow="1" w:lastRow="0" w:firstColumn="1" w:lastColumn="0" w:noHBand="0" w:noVBand="1"/>
            </w:tblPr>
            <w:tblGrid>
              <w:gridCol w:w="5197"/>
              <w:gridCol w:w="7753"/>
            </w:tblGrid>
            <w:tr w:rsidR="00CC52C8" w:rsidRPr="00CC52C8" w14:paraId="2E6904FA" w14:textId="77777777" w:rsidTr="5BC7B09B">
              <w:trPr>
                <w:trHeight w:val="420"/>
              </w:trPr>
              <w:tc>
                <w:tcPr>
                  <w:tcW w:w="3157" w:type="dxa"/>
                  <w:shd w:val="clear" w:color="auto" w:fill="D9E2F3" w:themeFill="accent5" w:themeFillTint="33"/>
                </w:tcPr>
                <w:p w14:paraId="78019A36" w14:textId="77777777" w:rsidR="00CC52C8" w:rsidRPr="00CC52C8" w:rsidRDefault="00CC52C8" w:rsidP="00CC52C8">
                  <w:pPr>
                    <w:rPr>
                      <w:b/>
                      <w:bCs/>
                    </w:rPr>
                  </w:pPr>
                  <w:r w:rsidRPr="00CC52C8">
                    <w:rPr>
                      <w:b/>
                      <w:bCs/>
                    </w:rPr>
                    <w:t>Activity 1.1.2.1.</w:t>
                  </w:r>
                </w:p>
                <w:p w14:paraId="7086070B" w14:textId="77777777" w:rsidR="00CC52C8" w:rsidRPr="00CC52C8" w:rsidRDefault="00CC52C8" w:rsidP="00CC52C8">
                  <w:pPr>
                    <w:rPr>
                      <w:b/>
                      <w:bCs/>
                    </w:rPr>
                  </w:pPr>
                </w:p>
                <w:p w14:paraId="60C933E5" w14:textId="77777777" w:rsidR="00CC52C8" w:rsidRPr="00CC52C8" w:rsidRDefault="00CC52C8" w:rsidP="00CC52C8">
                  <w:pPr>
                    <w:rPr>
                      <w:b/>
                      <w:bCs/>
                    </w:rPr>
                  </w:pPr>
                </w:p>
                <w:p w14:paraId="21D8BE9F" w14:textId="77777777" w:rsidR="00CC52C8" w:rsidRPr="00CC52C8" w:rsidRDefault="00CC52C8" w:rsidP="00CC52C8">
                  <w:pPr>
                    <w:rPr>
                      <w:b/>
                      <w:bCs/>
                    </w:rPr>
                  </w:pPr>
                </w:p>
                <w:p w14:paraId="131598DB" w14:textId="77777777" w:rsidR="00CC52C8" w:rsidRPr="00CC52C8" w:rsidRDefault="00CC52C8" w:rsidP="00CC52C8">
                  <w:pPr>
                    <w:rPr>
                      <w:b/>
                      <w:bCs/>
                    </w:rPr>
                  </w:pPr>
                  <w:r w:rsidRPr="00CC52C8">
                    <w:rPr>
                      <w:b/>
                      <w:bCs/>
                    </w:rPr>
                    <w:t>Activity 1.1.2.3</w:t>
                  </w:r>
                </w:p>
                <w:p w14:paraId="3E95BAC9" w14:textId="77777777" w:rsidR="00CC52C8" w:rsidRPr="00CC52C8" w:rsidRDefault="00CC52C8" w:rsidP="00CC52C8"/>
              </w:tc>
              <w:tc>
                <w:tcPr>
                  <w:tcW w:w="4710" w:type="dxa"/>
                  <w:shd w:val="clear" w:color="auto" w:fill="D9E2F3" w:themeFill="accent5" w:themeFillTint="33"/>
                </w:tcPr>
                <w:p w14:paraId="112B97D3" w14:textId="77777777" w:rsidR="00CC52C8" w:rsidRPr="00CC52C8" w:rsidRDefault="00CC52C8" w:rsidP="5BC7B09B">
                  <w:pPr>
                    <w:jc w:val="both"/>
                  </w:pPr>
                  <w:r w:rsidRPr="5BC7B09B">
                    <w:t>Data Collection</w:t>
                  </w:r>
                </w:p>
                <w:p w14:paraId="506C3538" w14:textId="77777777" w:rsidR="00CC52C8" w:rsidRPr="00CC52C8" w:rsidRDefault="00CC52C8" w:rsidP="5BC7B09B">
                  <w:pPr>
                    <w:jc w:val="both"/>
                  </w:pPr>
                  <w:r w:rsidRPr="5BC7B09B">
                    <w:t>consultation with stakeholders for national circumstances and strengthen institutional arrangements for effectively managing GHG-related issues; identify and assess the constraints, gaps, and related financial, technical, and capacity needs</w:t>
                  </w:r>
                </w:p>
                <w:p w14:paraId="62428EB1" w14:textId="77777777" w:rsidR="00CC52C8" w:rsidRPr="00CC52C8" w:rsidRDefault="00CC52C8" w:rsidP="5BC7B09B">
                  <w:pPr>
                    <w:jc w:val="both"/>
                  </w:pPr>
                  <w:r w:rsidRPr="5BC7B09B">
                    <w:t>1</w:t>
                  </w:r>
                  <w:r w:rsidRPr="5BC7B09B">
                    <w:rPr>
                      <w:vertAlign w:val="superscript"/>
                    </w:rPr>
                    <w:t>st</w:t>
                  </w:r>
                  <w:r w:rsidRPr="5BC7B09B">
                    <w:t xml:space="preserve"> workshop; Federal Ministry of Environment and Climate Change in organizing workshops to train the National Team for GHG Inventory, comprising representatives from line ministries and federal member states, on the latest 2006/2019 IPCC guidelines, methodologies, and related software packages.</w:t>
                  </w:r>
                </w:p>
              </w:tc>
            </w:tr>
            <w:tr w:rsidR="00CC52C8" w:rsidRPr="00CC52C8" w14:paraId="18100A77" w14:textId="77777777" w:rsidTr="5BC7B09B">
              <w:trPr>
                <w:trHeight w:val="540"/>
              </w:trPr>
              <w:tc>
                <w:tcPr>
                  <w:tcW w:w="3157" w:type="dxa"/>
                  <w:shd w:val="clear" w:color="auto" w:fill="D9E2F3" w:themeFill="accent5" w:themeFillTint="33"/>
                </w:tcPr>
                <w:p w14:paraId="0DF0BB26" w14:textId="77777777" w:rsidR="00CC52C8" w:rsidRPr="00CC52C8" w:rsidRDefault="00CC52C8" w:rsidP="00CC52C8">
                  <w:pPr>
                    <w:rPr>
                      <w:b/>
                      <w:bCs/>
                    </w:rPr>
                  </w:pPr>
                  <w:r w:rsidRPr="00CC52C8">
                    <w:rPr>
                      <w:b/>
                      <w:bCs/>
                    </w:rPr>
                    <w:t>Activity 1.1.2.2</w:t>
                  </w:r>
                </w:p>
                <w:p w14:paraId="6748497D" w14:textId="77777777" w:rsidR="00CC52C8" w:rsidRPr="00CC52C8" w:rsidRDefault="00CC52C8" w:rsidP="00CC52C8">
                  <w:pPr>
                    <w:rPr>
                      <w:b/>
                      <w:bCs/>
                    </w:rPr>
                  </w:pPr>
                  <w:r w:rsidRPr="00CC52C8">
                    <w:rPr>
                      <w:b/>
                      <w:bCs/>
                    </w:rPr>
                    <w:t>Activity 1.1.2.4</w:t>
                  </w:r>
                </w:p>
              </w:tc>
              <w:tc>
                <w:tcPr>
                  <w:tcW w:w="4710" w:type="dxa"/>
                  <w:shd w:val="clear" w:color="auto" w:fill="D9E2F3" w:themeFill="accent5" w:themeFillTint="33"/>
                </w:tcPr>
                <w:p w14:paraId="5B383273" w14:textId="77777777" w:rsidR="00CC52C8" w:rsidRPr="00CC52C8" w:rsidRDefault="00CC52C8" w:rsidP="00CC52C8">
                  <w:r w:rsidRPr="00CC52C8">
                    <w:t xml:space="preserve">Framework Development design </w:t>
                  </w:r>
                </w:p>
                <w:p w14:paraId="15F45127" w14:textId="77777777" w:rsidR="00CC52C8" w:rsidRPr="00CC52C8" w:rsidRDefault="00CC52C8" w:rsidP="00CC52C8">
                  <w:r w:rsidRPr="00CC52C8">
                    <w:t>Extensive literature review on institutional arrangements, policies and legal frameworks, situation analysis of capacities and gaps including technical, financial, human resources, data among</w:t>
                  </w:r>
                </w:p>
                <w:p w14:paraId="58DA03CF" w14:textId="77777777" w:rsidR="00CC52C8" w:rsidRPr="00CC52C8" w:rsidRDefault="00CC52C8" w:rsidP="00CC52C8">
                  <w:r w:rsidRPr="00CC52C8">
                    <w:t>others.</w:t>
                  </w:r>
                </w:p>
                <w:p w14:paraId="3ED0F058" w14:textId="77777777" w:rsidR="00CC52C8" w:rsidRPr="00CC52C8" w:rsidRDefault="00CC52C8" w:rsidP="00CC52C8">
                  <w:r w:rsidRPr="00CC52C8">
                    <w:t>1</w:t>
                  </w:r>
                  <w:r w:rsidRPr="00CC52C8">
                    <w:rPr>
                      <w:vertAlign w:val="superscript"/>
                    </w:rPr>
                    <w:t>st</w:t>
                  </w:r>
                  <w:r w:rsidRPr="00CC52C8">
                    <w:t xml:space="preserve"> Capacity Building Workshops engaging Stakeholders consultations including</w:t>
                  </w:r>
                </w:p>
                <w:p w14:paraId="70A13921" w14:textId="77777777" w:rsidR="00CC52C8" w:rsidRPr="00CC52C8" w:rsidRDefault="00CC52C8" w:rsidP="00CC52C8">
                  <w:r w:rsidRPr="00CC52C8">
                    <w:lastRenderedPageBreak/>
                    <w:t>FGDs and Key informants’ interview</w:t>
                  </w:r>
                </w:p>
                <w:p w14:paraId="7419AD08" w14:textId="77777777" w:rsidR="00CC52C8" w:rsidRPr="00CC52C8" w:rsidRDefault="00CC52C8" w:rsidP="00CC52C8">
                  <w:pPr>
                    <w:rPr>
                      <w:b/>
                      <w:bCs/>
                    </w:rPr>
                  </w:pPr>
                  <w:r w:rsidRPr="00CC52C8">
                    <w:t>(Sectoral contacts for specific data and technical consultations)</w:t>
                  </w:r>
                </w:p>
              </w:tc>
            </w:tr>
            <w:tr w:rsidR="00CC52C8" w:rsidRPr="00CC52C8" w14:paraId="1802F2F5" w14:textId="77777777" w:rsidTr="5BC7B09B">
              <w:trPr>
                <w:trHeight w:val="900"/>
              </w:trPr>
              <w:tc>
                <w:tcPr>
                  <w:tcW w:w="3157" w:type="dxa"/>
                  <w:shd w:val="clear" w:color="auto" w:fill="D9E2F3" w:themeFill="accent5" w:themeFillTint="33"/>
                </w:tcPr>
                <w:p w14:paraId="3A6E22C4" w14:textId="77777777" w:rsidR="00CC52C8" w:rsidRPr="00CC52C8" w:rsidRDefault="00CC52C8" w:rsidP="00CC52C8">
                  <w:pPr>
                    <w:rPr>
                      <w:b/>
                      <w:bCs/>
                    </w:rPr>
                  </w:pPr>
                  <w:r w:rsidRPr="00CC52C8">
                    <w:rPr>
                      <w:b/>
                      <w:bCs/>
                    </w:rPr>
                    <w:lastRenderedPageBreak/>
                    <w:t>Activity 1.1.3.2</w:t>
                  </w:r>
                </w:p>
                <w:p w14:paraId="2E388123" w14:textId="77777777" w:rsidR="00CC52C8" w:rsidRPr="00CC52C8" w:rsidRDefault="00CC52C8" w:rsidP="00CC52C8"/>
                <w:p w14:paraId="48BEDD94" w14:textId="77777777" w:rsidR="00CC52C8" w:rsidRPr="00CC52C8" w:rsidRDefault="00CC52C8" w:rsidP="00CC52C8"/>
                <w:p w14:paraId="5D4743A4" w14:textId="77777777" w:rsidR="00CC52C8" w:rsidRPr="00CC52C8" w:rsidRDefault="00CC52C8" w:rsidP="00CC52C8"/>
                <w:p w14:paraId="11FAD25B" w14:textId="77777777" w:rsidR="00CC52C8" w:rsidRPr="00CC52C8" w:rsidRDefault="00CC52C8" w:rsidP="00CC52C8"/>
                <w:p w14:paraId="5E64B67D" w14:textId="77777777" w:rsidR="00CC52C8" w:rsidRPr="00CC52C8" w:rsidRDefault="00CC52C8" w:rsidP="00CC52C8">
                  <w:pPr>
                    <w:rPr>
                      <w:b/>
                      <w:bCs/>
                    </w:rPr>
                  </w:pPr>
                  <w:r w:rsidRPr="00CC52C8">
                    <w:rPr>
                      <w:b/>
                      <w:bCs/>
                    </w:rPr>
                    <w:t>Activity 1.1.4.1</w:t>
                  </w:r>
                </w:p>
              </w:tc>
              <w:tc>
                <w:tcPr>
                  <w:tcW w:w="4710" w:type="dxa"/>
                  <w:shd w:val="clear" w:color="auto" w:fill="D9E2F3" w:themeFill="accent5" w:themeFillTint="33"/>
                </w:tcPr>
                <w:p w14:paraId="58B9B38C" w14:textId="77777777" w:rsidR="00CC52C8" w:rsidRPr="00CC52C8" w:rsidRDefault="00CC52C8" w:rsidP="00CC52C8">
                  <w:pPr>
                    <w:pStyle w:val="ListParagraph"/>
                    <w:numPr>
                      <w:ilvl w:val="0"/>
                      <w:numId w:val="36"/>
                    </w:numPr>
                    <w:spacing w:after="0" w:line="240" w:lineRule="auto"/>
                    <w:rPr>
                      <w:rFonts w:ascii="Times New Roman" w:hAnsi="Times New Roman"/>
                    </w:rPr>
                  </w:pPr>
                  <w:r w:rsidRPr="00CC52C8">
                    <w:rPr>
                      <w:rFonts w:ascii="Times New Roman" w:hAnsi="Times New Roman"/>
                    </w:rPr>
                    <w:t>Stakeholder mapping and analysis</w:t>
                  </w:r>
                </w:p>
                <w:p w14:paraId="6729EF67" w14:textId="77777777" w:rsidR="00CC52C8" w:rsidRPr="00CC52C8" w:rsidRDefault="00CC52C8" w:rsidP="00CC52C8">
                  <w:pPr>
                    <w:pStyle w:val="ListParagraph"/>
                    <w:numPr>
                      <w:ilvl w:val="0"/>
                      <w:numId w:val="36"/>
                    </w:numPr>
                    <w:spacing w:after="0" w:line="240" w:lineRule="auto"/>
                    <w:rPr>
                      <w:rFonts w:ascii="Times New Roman" w:hAnsi="Times New Roman"/>
                    </w:rPr>
                  </w:pPr>
                  <w:r w:rsidRPr="00CC52C8">
                    <w:rPr>
                      <w:rFonts w:ascii="Times New Roman" w:hAnsi="Times New Roman"/>
                    </w:rPr>
                    <w:t>Stakeholder Mapping report (list/ database of stakeholders categorized by sector and influence)</w:t>
                  </w:r>
                </w:p>
                <w:p w14:paraId="4ED231B0" w14:textId="77777777" w:rsidR="00CC52C8" w:rsidRPr="00CC52C8" w:rsidRDefault="00CC52C8" w:rsidP="00CC52C8">
                  <w:pPr>
                    <w:pStyle w:val="ListParagraph"/>
                    <w:numPr>
                      <w:ilvl w:val="0"/>
                      <w:numId w:val="36"/>
                    </w:numPr>
                    <w:spacing w:after="0" w:line="240" w:lineRule="auto"/>
                    <w:jc w:val="both"/>
                    <w:rPr>
                      <w:rFonts w:ascii="Times New Roman" w:hAnsi="Times New Roman"/>
                    </w:rPr>
                  </w:pPr>
                  <w:r w:rsidRPr="00CC52C8">
                    <w:rPr>
                      <w:rFonts w:ascii="Times New Roman" w:hAnsi="Times New Roman"/>
                    </w:rPr>
                    <w:t>Development of awareness material</w:t>
                  </w:r>
                </w:p>
                <w:p w14:paraId="70C8FCA9" w14:textId="77777777" w:rsidR="00CC52C8" w:rsidRPr="00CC52C8" w:rsidRDefault="00CC52C8" w:rsidP="00CC52C8">
                  <w:pPr>
                    <w:pStyle w:val="ListParagraph"/>
                    <w:numPr>
                      <w:ilvl w:val="0"/>
                      <w:numId w:val="36"/>
                    </w:numPr>
                    <w:spacing w:after="0" w:line="240" w:lineRule="auto"/>
                    <w:jc w:val="both"/>
                    <w:rPr>
                      <w:rFonts w:ascii="Times New Roman" w:hAnsi="Times New Roman"/>
                    </w:rPr>
                  </w:pPr>
                  <w:r w:rsidRPr="00CC52C8">
                    <w:rPr>
                      <w:rFonts w:ascii="Times New Roman" w:hAnsi="Times New Roman"/>
                    </w:rPr>
                    <w:t>Public Awareness Toolkit v1 (draft flyers, posters, radio scripts, social media content)</w:t>
                  </w:r>
                </w:p>
                <w:p w14:paraId="6991C36C" w14:textId="77777777" w:rsidR="00CC52C8" w:rsidRPr="00CC52C8" w:rsidRDefault="00CC52C8" w:rsidP="00CC52C8">
                  <w:pPr>
                    <w:numPr>
                      <w:ilvl w:val="0"/>
                      <w:numId w:val="36"/>
                    </w:numPr>
                    <w:rPr>
                      <w:b/>
                      <w:bCs/>
                    </w:rPr>
                  </w:pPr>
                  <w:r w:rsidRPr="00CC52C8">
                    <w:t>1</w:t>
                  </w:r>
                  <w:r w:rsidRPr="00CC52C8">
                    <w:rPr>
                      <w:vertAlign w:val="superscript"/>
                    </w:rPr>
                    <w:t>st</w:t>
                  </w:r>
                  <w:r w:rsidRPr="00CC52C8">
                    <w:t xml:space="preserve"> Conduct stakeholder workshops (national and regional)</w:t>
                  </w:r>
                  <w:r w:rsidRPr="00CC52C8">
                    <w:tab/>
                    <w:t>Workshop proceedings &amp; reports (documenting</w:t>
                  </w:r>
                  <w:r w:rsidRPr="00CC52C8">
                    <w:rPr>
                      <w:b/>
                      <w:bCs/>
                    </w:rPr>
                    <w:t xml:space="preserve"> participant feedback and outcomes)</w:t>
                  </w:r>
                </w:p>
              </w:tc>
            </w:tr>
          </w:tbl>
          <w:p w14:paraId="0D1640A0" w14:textId="77777777" w:rsidR="009F0A9E" w:rsidRPr="00CC52C8" w:rsidRDefault="009F0A9E" w:rsidP="00294900">
            <w:pPr>
              <w:spacing w:after="32"/>
              <w:ind w:left="1"/>
              <w:rPr>
                <w:iCs/>
              </w:rPr>
            </w:pPr>
          </w:p>
          <w:p w14:paraId="471B9964" w14:textId="0943E78A" w:rsidR="009F0A9E" w:rsidRPr="00CC52C8" w:rsidRDefault="009F0A9E" w:rsidP="00294900">
            <w:pPr>
              <w:spacing w:after="32"/>
              <w:ind w:left="1"/>
              <w:rPr>
                <w:iCs/>
              </w:rPr>
            </w:pPr>
          </w:p>
        </w:tc>
      </w:tr>
      <w:tr w:rsidR="00407037" w:rsidRPr="00CC52C8" w14:paraId="38F7A420" w14:textId="77777777" w:rsidTr="5BC7B09B">
        <w:trPr>
          <w:trHeight w:val="530"/>
        </w:trPr>
        <w:tc>
          <w:tcPr>
            <w:tcW w:w="10841" w:type="dxa"/>
            <w:gridSpan w:val="2"/>
          </w:tcPr>
          <w:p w14:paraId="1A794278" w14:textId="48AAE719" w:rsidR="00407037" w:rsidRPr="00CC52C8" w:rsidRDefault="00407037" w:rsidP="00407037">
            <w:pPr>
              <w:jc w:val="both"/>
              <w:rPr>
                <w:bCs/>
                <w:color w:val="000000" w:themeColor="text1"/>
              </w:rPr>
            </w:pPr>
            <w:r w:rsidRPr="00CC52C8">
              <w:rPr>
                <w:b/>
                <w:bCs/>
                <w:color w:val="000000" w:themeColor="text1"/>
              </w:rPr>
              <w:lastRenderedPageBreak/>
              <w:t xml:space="preserve">Annex: </w:t>
            </w:r>
            <w:r w:rsidRPr="00CC52C8">
              <w:rPr>
                <w:bCs/>
                <w:color w:val="000000" w:themeColor="text1"/>
              </w:rPr>
              <w:t xml:space="preserve">(any other activity report and supporting documents, including photos or any other evidence) </w:t>
            </w:r>
          </w:p>
        </w:tc>
      </w:tr>
    </w:tbl>
    <w:p w14:paraId="0B01651C" w14:textId="32CF9701" w:rsidR="00EC0ED9" w:rsidRPr="00CC52C8" w:rsidRDefault="00EC0ED9" w:rsidP="00EC0ED9">
      <w:pPr>
        <w:rPr>
          <w:b/>
          <w:color w:val="000000" w:themeColor="text1"/>
        </w:rPr>
      </w:pPr>
    </w:p>
    <w:p w14:paraId="4F908C9B" w14:textId="25913465" w:rsidR="00EC0ED9" w:rsidRPr="00CC52C8" w:rsidRDefault="00EC0ED9" w:rsidP="00EC0ED9">
      <w:pPr>
        <w:rPr>
          <w:b/>
          <w:color w:val="000000" w:themeColor="text1"/>
        </w:rPr>
      </w:pPr>
    </w:p>
    <w:p w14:paraId="47D1F9C1" w14:textId="33E5E328" w:rsidR="00AC3DF8" w:rsidRPr="00CC52C8" w:rsidRDefault="00AC3DF8" w:rsidP="00EC0ED9">
      <w:pPr>
        <w:rPr>
          <w:b/>
          <w:color w:val="000000" w:themeColor="text1"/>
        </w:rPr>
      </w:pPr>
    </w:p>
    <w:p w14:paraId="5D674B6F" w14:textId="77777777" w:rsidR="00AC3DF8" w:rsidRPr="00CC52C8" w:rsidRDefault="00AC3DF8" w:rsidP="00EC0ED9">
      <w:pPr>
        <w:rPr>
          <w:b/>
          <w:color w:val="000000" w:themeColor="text1"/>
        </w:rPr>
      </w:pPr>
    </w:p>
    <w:tbl>
      <w:tblPr>
        <w:tblStyle w:val="TableGrid1"/>
        <w:tblpPr w:leftFromText="180" w:rightFromText="180" w:horzAnchor="margin" w:tblpY="-760"/>
        <w:tblW w:w="10608" w:type="dxa"/>
        <w:tblBorders>
          <w:top w:val="none" w:sz="0" w:space="0" w:color="auto"/>
          <w:left w:val="none" w:sz="0" w:space="0" w:color="auto"/>
          <w:bottom w:val="none" w:sz="0" w:space="0" w:color="auto"/>
          <w:right w:val="none" w:sz="0" w:space="0" w:color="auto"/>
          <w:insideH w:val="single" w:sz="4" w:space="0" w:color="000000"/>
          <w:insideV w:val="none" w:sz="0" w:space="0" w:color="auto"/>
        </w:tblBorders>
        <w:tblLook w:val="04A0" w:firstRow="1" w:lastRow="0" w:firstColumn="1" w:lastColumn="0" w:noHBand="0" w:noVBand="1"/>
      </w:tblPr>
      <w:tblGrid>
        <w:gridCol w:w="2136"/>
        <w:gridCol w:w="1761"/>
        <w:gridCol w:w="6711"/>
      </w:tblGrid>
      <w:tr w:rsidR="00C83E1A" w:rsidRPr="00CC52C8" w14:paraId="7D6810D7" w14:textId="77777777" w:rsidTr="00C83E1A">
        <w:trPr>
          <w:trHeight w:val="1461"/>
        </w:trPr>
        <w:tc>
          <w:tcPr>
            <w:tcW w:w="2136" w:type="dxa"/>
          </w:tcPr>
          <w:p w14:paraId="779DC2ED" w14:textId="34D9D3DA" w:rsidR="00C83E1A" w:rsidRPr="00CC52C8" w:rsidRDefault="00C83E1A" w:rsidP="00C83E1A">
            <w:pPr>
              <w:rPr>
                <w:rFonts w:eastAsia="SimSun"/>
                <w:b/>
                <w:bCs/>
                <w:u w:val="single"/>
                <w:lang w:val="en-GB"/>
              </w:rPr>
            </w:pPr>
            <w:bookmarkStart w:id="0" w:name="_Hlk169469943"/>
            <w:bookmarkStart w:id="1" w:name="_Hlk161653060"/>
          </w:p>
        </w:tc>
        <w:tc>
          <w:tcPr>
            <w:tcW w:w="1761" w:type="dxa"/>
          </w:tcPr>
          <w:p w14:paraId="7A4C0364" w14:textId="3DB31C2D" w:rsidR="00C83E1A" w:rsidRPr="00CC52C8" w:rsidRDefault="00C83E1A" w:rsidP="00C83E1A">
            <w:pPr>
              <w:rPr>
                <w:rFonts w:eastAsia="SimSun"/>
                <w:b/>
                <w:bCs/>
                <w:u w:val="single"/>
                <w:lang w:val="en-GB"/>
              </w:rPr>
            </w:pPr>
          </w:p>
        </w:tc>
        <w:tc>
          <w:tcPr>
            <w:tcW w:w="6711" w:type="dxa"/>
          </w:tcPr>
          <w:p w14:paraId="512B18ED" w14:textId="51C53096" w:rsidR="00C83E1A" w:rsidRPr="00CC52C8" w:rsidRDefault="00C83E1A" w:rsidP="00C83E1A">
            <w:pPr>
              <w:jc w:val="right"/>
              <w:rPr>
                <w:rFonts w:eastAsia="SimSun"/>
                <w:b/>
                <w:bCs/>
                <w:u w:val="single"/>
                <w:lang w:val="en-GB"/>
              </w:rPr>
            </w:pPr>
          </w:p>
        </w:tc>
      </w:tr>
    </w:tbl>
    <w:p w14:paraId="4AE1A123" w14:textId="77777777" w:rsidR="00C83E1A" w:rsidRPr="00CC52C8" w:rsidRDefault="00C83E1A" w:rsidP="00C83E1A">
      <w:pPr>
        <w:ind w:right="20"/>
        <w:contextualSpacing/>
        <w:jc w:val="center"/>
        <w:rPr>
          <w:rFonts w:eastAsia="SimSun"/>
          <w:b/>
          <w:sz w:val="32"/>
          <w:szCs w:val="32"/>
          <w:lang w:val="en-GB"/>
        </w:rPr>
      </w:pPr>
      <w:bookmarkStart w:id="2" w:name="_Hlk160350078"/>
    </w:p>
    <w:p w14:paraId="4CEF8691" w14:textId="77777777" w:rsidR="00C83E1A" w:rsidRPr="00CC52C8" w:rsidRDefault="00C83E1A" w:rsidP="00C83E1A">
      <w:pPr>
        <w:ind w:right="20"/>
        <w:contextualSpacing/>
        <w:jc w:val="center"/>
        <w:rPr>
          <w:rFonts w:eastAsia="SimSun"/>
          <w:b/>
          <w:sz w:val="32"/>
          <w:szCs w:val="32"/>
          <w:lang w:val="en-GB"/>
        </w:rPr>
      </w:pPr>
    </w:p>
    <w:bookmarkEnd w:id="0"/>
    <w:bookmarkEnd w:id="1"/>
    <w:bookmarkEnd w:id="2"/>
    <w:p w14:paraId="35FBCCAA" w14:textId="77777777" w:rsidR="00CC52C8" w:rsidRPr="00CC52C8" w:rsidRDefault="00CC52C8">
      <w:pPr>
        <w:ind w:right="20"/>
        <w:contextualSpacing/>
        <w:jc w:val="center"/>
        <w:rPr>
          <w:rFonts w:eastAsia="SimSun"/>
          <w:b/>
          <w:sz w:val="32"/>
          <w:szCs w:val="32"/>
          <w:lang w:val="en-GB"/>
        </w:rPr>
      </w:pPr>
    </w:p>
    <w:sectPr w:rsidR="00CC52C8" w:rsidRPr="00CC52C8" w:rsidSect="00D05210">
      <w:pgSz w:w="12240" w:h="15840"/>
      <w:pgMar w:top="1224" w:right="1440" w:bottom="1282" w:left="1440" w:header="562" w:footer="547"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374F667C" w14:textId="77777777" w:rsidR="00FF58FA" w:rsidRDefault="00FF58FA" w:rsidP="003A12C3">
      <w:r>
        <w:separator/>
      </w:r>
    </w:p>
  </w:endnote>
  <w:endnote w:type="continuationSeparator" w:id="0">
    <w:p w14:paraId="44792ED0" w14:textId="77777777" w:rsidR="00FF58FA" w:rsidRDefault="00FF58FA" w:rsidP="003A12C3">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Calibri">
    <w:panose1 w:val="020F0502020204030204"/>
    <w:charset w:val="00"/>
    <w:family w:val="swiss"/>
    <w:pitch w:val="variable"/>
    <w:sig w:usb0="E4002EFF" w:usb1="C200247B" w:usb2="00000009" w:usb3="00000000" w:csb0="000001FF" w:csb1="00000000"/>
  </w:font>
  <w:font w:name="Arial">
    <w:panose1 w:val="020B0604020202020204"/>
    <w:charset w:val="00"/>
    <w:family w:val="swiss"/>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Times New Roman">
    <w:panose1 w:val="02020603050405020304"/>
    <w:charset w:val="00"/>
    <w:family w:val="roman"/>
    <w:pitch w:val="variable"/>
    <w:sig w:usb0="E0002EFF" w:usb1="C000785B"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Segoe UI">
    <w:panose1 w:val="020B0502040204020203"/>
    <w:charset w:val="00"/>
    <w:family w:val="swiss"/>
    <w:pitch w:val="variable"/>
    <w:sig w:usb0="E4002EFF" w:usb1="C000E47F" w:usb2="00000009" w:usb3="00000000" w:csb0="000001FF" w:csb1="00000000"/>
  </w:font>
  <w:font w:name="Corbel">
    <w:panose1 w:val="020B0503020204020204"/>
    <w:charset w:val="00"/>
    <w:family w:val="swiss"/>
    <w:pitch w:val="variable"/>
    <w:sig w:usb0="A00002EF" w:usb1="4000A44B" w:usb2="00000000" w:usb3="00000000" w:csb0="0000019F" w:csb1="00000000"/>
  </w:font>
  <w:font w:name="Myriad Pro">
    <w:altName w:val="Corbel"/>
    <w:panose1 w:val="00000000000000000000"/>
    <w:charset w:val="00"/>
    <w:family w:val="swiss"/>
    <w:notTrueType/>
    <w:pitch w:val="variable"/>
    <w:sig w:usb0="20000287" w:usb1="00000001" w:usb2="00000000" w:usb3="00000000" w:csb0="0000019F" w:csb1="00000000"/>
  </w:font>
  <w:font w:name="Cambria">
    <w:panose1 w:val="02040503050406030204"/>
    <w:charset w:val="00"/>
    <w:family w:val="roman"/>
    <w:pitch w:val="variable"/>
    <w:sig w:usb0="E00006FF" w:usb1="420024FF" w:usb2="02000000" w:usb3="00000000" w:csb0="0000019F" w:csb1="00000000"/>
  </w:font>
  <w:font w:name="Avenir LT Std 55 Roman">
    <w:altName w:val="Cambria"/>
    <w:charset w:val="00"/>
    <w:family w:val="auto"/>
    <w:pitch w:val="variable"/>
    <w:sig w:usb0="800000AF" w:usb1="5000204A" w:usb2="00000000" w:usb3="00000000" w:csb0="0000009B" w:csb1="00000000"/>
  </w:font>
  <w:font w:name="Tahoma">
    <w:panose1 w:val="020B0604030504040204"/>
    <w:charset w:val="00"/>
    <w:family w:val="swiss"/>
    <w:pitch w:val="variable"/>
    <w:sig w:usb0="E1002EFF" w:usb1="C000605B" w:usb2="00000029" w:usb3="00000000" w:csb0="000101FF" w:csb1="00000000"/>
  </w:font>
  <w:font w:name="MS Mincho">
    <w:panose1 w:val="02020609040205080304"/>
    <w:charset w:val="80"/>
    <w:family w:val="modern"/>
    <w:pitch w:val="fixed"/>
    <w:sig w:usb0="E00002FF" w:usb1="6AC7FDFB" w:usb2="08000012" w:usb3="00000000" w:csb0="0002009F" w:csb1="00000000"/>
  </w:font>
  <w:font w:name="Gill Sans MT">
    <w:panose1 w:val="020B0502020104020203"/>
    <w:charset w:val="00"/>
    <w:family w:val="swiss"/>
    <w:pitch w:val="variable"/>
    <w:sig w:usb0="00000007" w:usb1="00000000" w:usb2="00000000" w:usb3="00000000" w:csb0="00000003" w:csb1="00000000"/>
  </w:font>
  <w:font w:name="Gill Sans">
    <w:altName w:val="Times New Roman"/>
    <w:charset w:val="00"/>
    <w:family w:val="auto"/>
    <w:pitch w:val="variable"/>
    <w:sig w:usb0="80000267" w:usb1="00000000" w:usb2="00000000" w:usb3="00000000" w:csb0="000001F7" w:csb1="00000000"/>
  </w:font>
  <w:font w:name="SimSun">
    <w:altName w:val="宋体"/>
    <w:panose1 w:val="02010600030101010101"/>
    <w:charset w:val="86"/>
    <w:family w:val="auto"/>
    <w:pitch w:val="variable"/>
    <w:sig w:usb0="00000203" w:usb1="288F0000" w:usb2="00000016" w:usb3="00000000" w:csb0="00040001" w:csb1="00000000"/>
  </w:font>
  <w:font w:name="Calibri Light">
    <w:panose1 w:val="020F0302020204030204"/>
    <w:charset w:val="00"/>
    <w:family w:val="swiss"/>
    <w:pitch w:val="variable"/>
    <w:sig w:usb0="E4002EFF" w:usb1="C200247B" w:usb2="00000009" w:usb3="00000000" w:csb0="000001F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89D36C5" w14:textId="77777777" w:rsidR="00FF58FA" w:rsidRDefault="00FF58FA" w:rsidP="003A12C3">
      <w:r>
        <w:separator/>
      </w:r>
    </w:p>
  </w:footnote>
  <w:footnote w:type="continuationSeparator" w:id="0">
    <w:p w14:paraId="1FAF2A10" w14:textId="77777777" w:rsidR="00FF58FA" w:rsidRDefault="00FF58FA" w:rsidP="003A12C3">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CB7ACE00"/>
    <w:multiLevelType w:val="singleLevel"/>
    <w:tmpl w:val="CB7ACE00"/>
    <w:lvl w:ilvl="0">
      <w:start w:val="1"/>
      <w:numFmt w:val="decimal"/>
      <w:suff w:val="space"/>
      <w:lvlText w:val="%1."/>
      <w:lvlJc w:val="left"/>
    </w:lvl>
  </w:abstractNum>
  <w:abstractNum w:abstractNumId="1" w15:restartNumberingAfterBreak="0">
    <w:nsid w:val="01A00B29"/>
    <w:multiLevelType w:val="hybridMultilevel"/>
    <w:tmpl w:val="46545D54"/>
    <w:lvl w:ilvl="0" w:tplc="E5989604">
      <w:start w:val="3"/>
      <w:numFmt w:val="bullet"/>
      <w:lvlText w:val="-"/>
      <w:lvlJc w:val="left"/>
      <w:pPr>
        <w:ind w:left="360" w:hanging="360"/>
      </w:pPr>
      <w:rPr>
        <w:rFonts w:ascii="Calibri" w:eastAsia="Calibri" w:hAnsi="Calibri" w:cs="Aria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2" w15:restartNumberingAfterBreak="0">
    <w:nsid w:val="03660368"/>
    <w:multiLevelType w:val="hybridMultilevel"/>
    <w:tmpl w:val="C5C0F8B6"/>
    <w:lvl w:ilvl="0" w:tplc="04090001">
      <w:start w:val="1"/>
      <w:numFmt w:val="bullet"/>
      <w:lvlText w:val=""/>
      <w:lvlJc w:val="left"/>
      <w:pPr>
        <w:ind w:left="1217" w:hanging="360"/>
      </w:pPr>
      <w:rPr>
        <w:rFonts w:ascii="Symbol" w:hAnsi="Symbol" w:hint="default"/>
      </w:rPr>
    </w:lvl>
    <w:lvl w:ilvl="1" w:tplc="04090003" w:tentative="1">
      <w:start w:val="1"/>
      <w:numFmt w:val="bullet"/>
      <w:lvlText w:val="o"/>
      <w:lvlJc w:val="left"/>
      <w:pPr>
        <w:ind w:left="1937" w:hanging="360"/>
      </w:pPr>
      <w:rPr>
        <w:rFonts w:ascii="Courier New" w:hAnsi="Courier New" w:cs="Courier New" w:hint="default"/>
      </w:rPr>
    </w:lvl>
    <w:lvl w:ilvl="2" w:tplc="04090005" w:tentative="1">
      <w:start w:val="1"/>
      <w:numFmt w:val="bullet"/>
      <w:lvlText w:val=""/>
      <w:lvlJc w:val="left"/>
      <w:pPr>
        <w:ind w:left="2657" w:hanging="360"/>
      </w:pPr>
      <w:rPr>
        <w:rFonts w:ascii="Wingdings" w:hAnsi="Wingdings" w:hint="default"/>
      </w:rPr>
    </w:lvl>
    <w:lvl w:ilvl="3" w:tplc="04090001" w:tentative="1">
      <w:start w:val="1"/>
      <w:numFmt w:val="bullet"/>
      <w:lvlText w:val=""/>
      <w:lvlJc w:val="left"/>
      <w:pPr>
        <w:ind w:left="3377" w:hanging="360"/>
      </w:pPr>
      <w:rPr>
        <w:rFonts w:ascii="Symbol" w:hAnsi="Symbol" w:hint="default"/>
      </w:rPr>
    </w:lvl>
    <w:lvl w:ilvl="4" w:tplc="04090003" w:tentative="1">
      <w:start w:val="1"/>
      <w:numFmt w:val="bullet"/>
      <w:lvlText w:val="o"/>
      <w:lvlJc w:val="left"/>
      <w:pPr>
        <w:ind w:left="4097" w:hanging="360"/>
      </w:pPr>
      <w:rPr>
        <w:rFonts w:ascii="Courier New" w:hAnsi="Courier New" w:cs="Courier New" w:hint="default"/>
      </w:rPr>
    </w:lvl>
    <w:lvl w:ilvl="5" w:tplc="04090005" w:tentative="1">
      <w:start w:val="1"/>
      <w:numFmt w:val="bullet"/>
      <w:lvlText w:val=""/>
      <w:lvlJc w:val="left"/>
      <w:pPr>
        <w:ind w:left="4817" w:hanging="360"/>
      </w:pPr>
      <w:rPr>
        <w:rFonts w:ascii="Wingdings" w:hAnsi="Wingdings" w:hint="default"/>
      </w:rPr>
    </w:lvl>
    <w:lvl w:ilvl="6" w:tplc="04090001" w:tentative="1">
      <w:start w:val="1"/>
      <w:numFmt w:val="bullet"/>
      <w:lvlText w:val=""/>
      <w:lvlJc w:val="left"/>
      <w:pPr>
        <w:ind w:left="5537" w:hanging="360"/>
      </w:pPr>
      <w:rPr>
        <w:rFonts w:ascii="Symbol" w:hAnsi="Symbol" w:hint="default"/>
      </w:rPr>
    </w:lvl>
    <w:lvl w:ilvl="7" w:tplc="04090003" w:tentative="1">
      <w:start w:val="1"/>
      <w:numFmt w:val="bullet"/>
      <w:lvlText w:val="o"/>
      <w:lvlJc w:val="left"/>
      <w:pPr>
        <w:ind w:left="6257" w:hanging="360"/>
      </w:pPr>
      <w:rPr>
        <w:rFonts w:ascii="Courier New" w:hAnsi="Courier New" w:cs="Courier New" w:hint="default"/>
      </w:rPr>
    </w:lvl>
    <w:lvl w:ilvl="8" w:tplc="04090005" w:tentative="1">
      <w:start w:val="1"/>
      <w:numFmt w:val="bullet"/>
      <w:lvlText w:val=""/>
      <w:lvlJc w:val="left"/>
      <w:pPr>
        <w:ind w:left="6977" w:hanging="360"/>
      </w:pPr>
      <w:rPr>
        <w:rFonts w:ascii="Wingdings" w:hAnsi="Wingdings" w:hint="default"/>
      </w:rPr>
    </w:lvl>
  </w:abstractNum>
  <w:abstractNum w:abstractNumId="3" w15:restartNumberingAfterBreak="0">
    <w:nsid w:val="04961B05"/>
    <w:multiLevelType w:val="hybridMultilevel"/>
    <w:tmpl w:val="61683B58"/>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4" w15:restartNumberingAfterBreak="0">
    <w:nsid w:val="074B6D46"/>
    <w:multiLevelType w:val="hybridMultilevel"/>
    <w:tmpl w:val="4DCC0DE0"/>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5" w15:restartNumberingAfterBreak="0">
    <w:nsid w:val="0D040AB8"/>
    <w:multiLevelType w:val="multilevel"/>
    <w:tmpl w:val="7D4E9554"/>
    <w:lvl w:ilvl="0">
      <w:start w:val="1"/>
      <w:numFmt w:val="decimal"/>
      <w:lvlText w:val="%1."/>
      <w:lvlJc w:val="left"/>
      <w:pPr>
        <w:ind w:left="720" w:hanging="360"/>
      </w:pPr>
      <w:rPr>
        <w:rFonts w:hint="default"/>
      </w:rPr>
    </w:lvl>
    <w:lvl w:ilvl="1">
      <w:start w:val="1"/>
      <w:numFmt w:val="decimal"/>
      <w:isLgl/>
      <w:lvlText w:val="%1.%2."/>
      <w:lvlJc w:val="left"/>
      <w:pPr>
        <w:ind w:left="1400" w:hanging="720"/>
      </w:pPr>
      <w:rPr>
        <w:rFonts w:hint="default"/>
      </w:rPr>
    </w:lvl>
    <w:lvl w:ilvl="2">
      <w:start w:val="2"/>
      <w:numFmt w:val="decimal"/>
      <w:isLgl/>
      <w:lvlText w:val="%1.%2.%3."/>
      <w:lvlJc w:val="left"/>
      <w:pPr>
        <w:ind w:left="1720" w:hanging="720"/>
      </w:pPr>
      <w:rPr>
        <w:rFonts w:hint="default"/>
      </w:rPr>
    </w:lvl>
    <w:lvl w:ilvl="3">
      <w:start w:val="1"/>
      <w:numFmt w:val="decimal"/>
      <w:isLgl/>
      <w:lvlText w:val="%1.%2.%3.%4."/>
      <w:lvlJc w:val="left"/>
      <w:pPr>
        <w:ind w:left="2040" w:hanging="720"/>
      </w:pPr>
      <w:rPr>
        <w:rFonts w:hint="default"/>
      </w:rPr>
    </w:lvl>
    <w:lvl w:ilvl="4">
      <w:start w:val="1"/>
      <w:numFmt w:val="decimal"/>
      <w:isLgl/>
      <w:lvlText w:val="%1.%2.%3.%4.%5."/>
      <w:lvlJc w:val="left"/>
      <w:pPr>
        <w:ind w:left="2720" w:hanging="1080"/>
      </w:pPr>
      <w:rPr>
        <w:rFonts w:hint="default"/>
      </w:rPr>
    </w:lvl>
    <w:lvl w:ilvl="5">
      <w:start w:val="1"/>
      <w:numFmt w:val="decimal"/>
      <w:isLgl/>
      <w:lvlText w:val="%1.%2.%3.%4.%5.%6."/>
      <w:lvlJc w:val="left"/>
      <w:pPr>
        <w:ind w:left="3040" w:hanging="1080"/>
      </w:pPr>
      <w:rPr>
        <w:rFonts w:hint="default"/>
      </w:rPr>
    </w:lvl>
    <w:lvl w:ilvl="6">
      <w:start w:val="1"/>
      <w:numFmt w:val="decimal"/>
      <w:isLgl/>
      <w:lvlText w:val="%1.%2.%3.%4.%5.%6.%7."/>
      <w:lvlJc w:val="left"/>
      <w:pPr>
        <w:ind w:left="3720" w:hanging="1440"/>
      </w:pPr>
      <w:rPr>
        <w:rFonts w:hint="default"/>
      </w:rPr>
    </w:lvl>
    <w:lvl w:ilvl="7">
      <w:start w:val="1"/>
      <w:numFmt w:val="decimal"/>
      <w:isLgl/>
      <w:lvlText w:val="%1.%2.%3.%4.%5.%6.%7.%8."/>
      <w:lvlJc w:val="left"/>
      <w:pPr>
        <w:ind w:left="4040" w:hanging="1440"/>
      </w:pPr>
      <w:rPr>
        <w:rFonts w:hint="default"/>
      </w:rPr>
    </w:lvl>
    <w:lvl w:ilvl="8">
      <w:start w:val="1"/>
      <w:numFmt w:val="decimal"/>
      <w:isLgl/>
      <w:lvlText w:val="%1.%2.%3.%4.%5.%6.%7.%8.%9."/>
      <w:lvlJc w:val="left"/>
      <w:pPr>
        <w:ind w:left="4720" w:hanging="1800"/>
      </w:pPr>
      <w:rPr>
        <w:rFonts w:hint="default"/>
      </w:rPr>
    </w:lvl>
  </w:abstractNum>
  <w:abstractNum w:abstractNumId="6" w15:restartNumberingAfterBreak="0">
    <w:nsid w:val="12CA0320"/>
    <w:multiLevelType w:val="hybridMultilevel"/>
    <w:tmpl w:val="BFA836F6"/>
    <w:lvl w:ilvl="0" w:tplc="90323F92">
      <w:start w:val="1"/>
      <w:numFmt w:val="upperRoman"/>
      <w:lvlText w:val="%1."/>
      <w:lvlJc w:val="left"/>
      <w:pPr>
        <w:ind w:left="1080" w:hanging="720"/>
      </w:pPr>
      <w:rPr>
        <w:rFonts w:hint="default"/>
        <w:b/>
        <w:bCs/>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7" w15:restartNumberingAfterBreak="0">
    <w:nsid w:val="18942067"/>
    <w:multiLevelType w:val="hybridMultilevel"/>
    <w:tmpl w:val="82DCD71E"/>
    <w:lvl w:ilvl="0" w:tplc="0409000F">
      <w:start w:val="1"/>
      <w:numFmt w:val="decimal"/>
      <w:lvlText w:val="%1."/>
      <w:lvlJc w:val="left"/>
      <w:pPr>
        <w:ind w:left="1080" w:hanging="720"/>
      </w:pPr>
      <w:rPr>
        <w:rFonts w:hint="default"/>
        <w:lang w:val="en-CA"/>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8" w15:restartNumberingAfterBreak="0">
    <w:nsid w:val="1B3A2C6B"/>
    <w:multiLevelType w:val="hybridMultilevel"/>
    <w:tmpl w:val="935005CA"/>
    <w:lvl w:ilvl="0" w:tplc="04090011">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9" w15:restartNumberingAfterBreak="0">
    <w:nsid w:val="2669460F"/>
    <w:multiLevelType w:val="multilevel"/>
    <w:tmpl w:val="F296F544"/>
    <w:lvl w:ilvl="0">
      <w:start w:val="1"/>
      <w:numFmt w:val="decimal"/>
      <w:lvlText w:val="%1."/>
      <w:lvlJc w:val="left"/>
      <w:pPr>
        <w:ind w:left="720" w:hanging="360"/>
      </w:pPr>
      <w:rPr>
        <w:rFonts w:hint="default"/>
      </w:rPr>
    </w:lvl>
    <w:lvl w:ilvl="1">
      <w:start w:val="1"/>
      <w:numFmt w:val="decimal"/>
      <w:isLgl/>
      <w:lvlText w:val="%1.%2."/>
      <w:lvlJc w:val="left"/>
      <w:pPr>
        <w:ind w:left="1400" w:hanging="720"/>
      </w:pPr>
      <w:rPr>
        <w:rFonts w:hint="default"/>
      </w:rPr>
    </w:lvl>
    <w:lvl w:ilvl="2">
      <w:start w:val="2"/>
      <w:numFmt w:val="decimal"/>
      <w:isLgl/>
      <w:lvlText w:val="%1.%2.%3."/>
      <w:lvlJc w:val="left"/>
      <w:pPr>
        <w:ind w:left="1720" w:hanging="720"/>
      </w:pPr>
      <w:rPr>
        <w:rFonts w:hint="default"/>
      </w:rPr>
    </w:lvl>
    <w:lvl w:ilvl="3">
      <w:start w:val="1"/>
      <w:numFmt w:val="decimal"/>
      <w:isLgl/>
      <w:lvlText w:val="%1.%2.%3.%4."/>
      <w:lvlJc w:val="left"/>
      <w:pPr>
        <w:ind w:left="2040" w:hanging="720"/>
      </w:pPr>
      <w:rPr>
        <w:rFonts w:hint="default"/>
      </w:rPr>
    </w:lvl>
    <w:lvl w:ilvl="4">
      <w:start w:val="1"/>
      <w:numFmt w:val="decimal"/>
      <w:isLgl/>
      <w:lvlText w:val="%1.%2.%3.%4.%5."/>
      <w:lvlJc w:val="left"/>
      <w:pPr>
        <w:ind w:left="2720" w:hanging="1080"/>
      </w:pPr>
      <w:rPr>
        <w:rFonts w:hint="default"/>
      </w:rPr>
    </w:lvl>
    <w:lvl w:ilvl="5">
      <w:start w:val="1"/>
      <w:numFmt w:val="decimal"/>
      <w:isLgl/>
      <w:lvlText w:val="%1.%2.%3.%4.%5.%6."/>
      <w:lvlJc w:val="left"/>
      <w:pPr>
        <w:ind w:left="3040" w:hanging="1080"/>
      </w:pPr>
      <w:rPr>
        <w:rFonts w:hint="default"/>
      </w:rPr>
    </w:lvl>
    <w:lvl w:ilvl="6">
      <w:start w:val="1"/>
      <w:numFmt w:val="decimal"/>
      <w:isLgl/>
      <w:lvlText w:val="%1.%2.%3.%4.%5.%6.%7."/>
      <w:lvlJc w:val="left"/>
      <w:pPr>
        <w:ind w:left="3720" w:hanging="1440"/>
      </w:pPr>
      <w:rPr>
        <w:rFonts w:hint="default"/>
      </w:rPr>
    </w:lvl>
    <w:lvl w:ilvl="7">
      <w:start w:val="1"/>
      <w:numFmt w:val="decimal"/>
      <w:isLgl/>
      <w:lvlText w:val="%1.%2.%3.%4.%5.%6.%7.%8."/>
      <w:lvlJc w:val="left"/>
      <w:pPr>
        <w:ind w:left="4040" w:hanging="1440"/>
      </w:pPr>
      <w:rPr>
        <w:rFonts w:hint="default"/>
      </w:rPr>
    </w:lvl>
    <w:lvl w:ilvl="8">
      <w:start w:val="1"/>
      <w:numFmt w:val="decimal"/>
      <w:isLgl/>
      <w:lvlText w:val="%1.%2.%3.%4.%5.%6.%7.%8.%9."/>
      <w:lvlJc w:val="left"/>
      <w:pPr>
        <w:ind w:left="4720" w:hanging="1800"/>
      </w:pPr>
      <w:rPr>
        <w:rFonts w:hint="default"/>
      </w:rPr>
    </w:lvl>
  </w:abstractNum>
  <w:abstractNum w:abstractNumId="10" w15:restartNumberingAfterBreak="0">
    <w:nsid w:val="285C0022"/>
    <w:multiLevelType w:val="hybridMultilevel"/>
    <w:tmpl w:val="9ABEEE9A"/>
    <w:lvl w:ilvl="0" w:tplc="2000000F">
      <w:start w:val="1"/>
      <w:numFmt w:val="decimal"/>
      <w:lvlText w:val="%1."/>
      <w:lvlJc w:val="left"/>
      <w:pPr>
        <w:ind w:left="720" w:hanging="360"/>
      </w:p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11" w15:restartNumberingAfterBreak="0">
    <w:nsid w:val="2A8901BA"/>
    <w:multiLevelType w:val="hybridMultilevel"/>
    <w:tmpl w:val="4C26DC72"/>
    <w:lvl w:ilvl="0" w:tplc="C584DDD4">
      <w:numFmt w:val="bullet"/>
      <w:lvlText w:val="-"/>
      <w:lvlJc w:val="left"/>
      <w:pPr>
        <w:ind w:left="720" w:hanging="360"/>
      </w:pPr>
      <w:rPr>
        <w:rFonts w:ascii="Segoe UI" w:eastAsiaTheme="minorHAnsi" w:hAnsi="Segoe UI" w:cs="Segoe U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2" w15:restartNumberingAfterBreak="0">
    <w:nsid w:val="2D4B4771"/>
    <w:multiLevelType w:val="hybridMultilevel"/>
    <w:tmpl w:val="1B7A88AA"/>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3" w15:restartNumberingAfterBreak="0">
    <w:nsid w:val="2F465F11"/>
    <w:multiLevelType w:val="hybridMultilevel"/>
    <w:tmpl w:val="52749D54"/>
    <w:lvl w:ilvl="0" w:tplc="0409000B">
      <w:start w:val="1"/>
      <w:numFmt w:val="bullet"/>
      <w:lvlText w:val=""/>
      <w:lvlJc w:val="left"/>
      <w:pPr>
        <w:ind w:left="36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14" w15:restartNumberingAfterBreak="0">
    <w:nsid w:val="320C31D3"/>
    <w:multiLevelType w:val="hybridMultilevel"/>
    <w:tmpl w:val="E6AAC9FC"/>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5" w15:restartNumberingAfterBreak="0">
    <w:nsid w:val="384F5B71"/>
    <w:multiLevelType w:val="hybridMultilevel"/>
    <w:tmpl w:val="F10E3BBC"/>
    <w:lvl w:ilvl="0" w:tplc="2222EEC0">
      <w:start w:val="3"/>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6" w15:restartNumberingAfterBreak="0">
    <w:nsid w:val="3D617FF1"/>
    <w:multiLevelType w:val="hybridMultilevel"/>
    <w:tmpl w:val="8A0EABD8"/>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7" w15:restartNumberingAfterBreak="0">
    <w:nsid w:val="3FD87E51"/>
    <w:multiLevelType w:val="hybridMultilevel"/>
    <w:tmpl w:val="48D6A748"/>
    <w:lvl w:ilvl="0" w:tplc="0409000F">
      <w:start w:val="1"/>
      <w:numFmt w:val="decimal"/>
      <w:lvlText w:val="%1."/>
      <w:lvlJc w:val="left"/>
      <w:pPr>
        <w:ind w:left="720" w:hanging="360"/>
      </w:p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18" w15:restartNumberingAfterBreak="0">
    <w:nsid w:val="4C146C34"/>
    <w:multiLevelType w:val="hybridMultilevel"/>
    <w:tmpl w:val="5492D248"/>
    <w:lvl w:ilvl="0" w:tplc="0409000D">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19" w15:restartNumberingAfterBreak="0">
    <w:nsid w:val="4EB528C4"/>
    <w:multiLevelType w:val="hybridMultilevel"/>
    <w:tmpl w:val="5C8E49BA"/>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0" w15:restartNumberingAfterBreak="0">
    <w:nsid w:val="4F5236A1"/>
    <w:multiLevelType w:val="hybridMultilevel"/>
    <w:tmpl w:val="6EE6CC2E"/>
    <w:lvl w:ilvl="0" w:tplc="37FC42A4">
      <w:start w:val="1"/>
      <w:numFmt w:val="lowerRoman"/>
      <w:lvlText w:val="%1)"/>
      <w:lvlJc w:val="left"/>
      <w:pPr>
        <w:ind w:left="720" w:hanging="360"/>
      </w:pPr>
      <w:rPr>
        <w:rFonts w:hint="default"/>
        <w:b/>
      </w:rPr>
    </w:lvl>
    <w:lvl w:ilvl="1" w:tplc="08090019" w:tentative="1">
      <w:start w:val="1"/>
      <w:numFmt w:val="lowerLetter"/>
      <w:lvlText w:val="%2."/>
      <w:lvlJc w:val="left"/>
      <w:pPr>
        <w:ind w:left="1440" w:hanging="360"/>
      </w:pPr>
    </w:lvl>
    <w:lvl w:ilvl="2" w:tplc="0809001B" w:tentative="1">
      <w:start w:val="1"/>
      <w:numFmt w:val="lowerRoman"/>
      <w:lvlText w:val="%3."/>
      <w:lvlJc w:val="right"/>
      <w:pPr>
        <w:ind w:left="2160" w:hanging="180"/>
      </w:pPr>
    </w:lvl>
    <w:lvl w:ilvl="3" w:tplc="0809000F" w:tentative="1">
      <w:start w:val="1"/>
      <w:numFmt w:val="decimal"/>
      <w:lvlText w:val="%4."/>
      <w:lvlJc w:val="left"/>
      <w:pPr>
        <w:ind w:left="2880" w:hanging="360"/>
      </w:pPr>
    </w:lvl>
    <w:lvl w:ilvl="4" w:tplc="08090019" w:tentative="1">
      <w:start w:val="1"/>
      <w:numFmt w:val="lowerLetter"/>
      <w:lvlText w:val="%5."/>
      <w:lvlJc w:val="left"/>
      <w:pPr>
        <w:ind w:left="3600" w:hanging="360"/>
      </w:pPr>
    </w:lvl>
    <w:lvl w:ilvl="5" w:tplc="0809001B" w:tentative="1">
      <w:start w:val="1"/>
      <w:numFmt w:val="lowerRoman"/>
      <w:lvlText w:val="%6."/>
      <w:lvlJc w:val="right"/>
      <w:pPr>
        <w:ind w:left="4320" w:hanging="180"/>
      </w:pPr>
    </w:lvl>
    <w:lvl w:ilvl="6" w:tplc="0809000F" w:tentative="1">
      <w:start w:val="1"/>
      <w:numFmt w:val="decimal"/>
      <w:lvlText w:val="%7."/>
      <w:lvlJc w:val="left"/>
      <w:pPr>
        <w:ind w:left="5040" w:hanging="360"/>
      </w:pPr>
    </w:lvl>
    <w:lvl w:ilvl="7" w:tplc="08090019" w:tentative="1">
      <w:start w:val="1"/>
      <w:numFmt w:val="lowerLetter"/>
      <w:lvlText w:val="%8."/>
      <w:lvlJc w:val="left"/>
      <w:pPr>
        <w:ind w:left="5760" w:hanging="360"/>
      </w:pPr>
    </w:lvl>
    <w:lvl w:ilvl="8" w:tplc="0809001B" w:tentative="1">
      <w:start w:val="1"/>
      <w:numFmt w:val="lowerRoman"/>
      <w:lvlText w:val="%9."/>
      <w:lvlJc w:val="right"/>
      <w:pPr>
        <w:ind w:left="6480" w:hanging="180"/>
      </w:pPr>
    </w:lvl>
  </w:abstractNum>
  <w:abstractNum w:abstractNumId="21" w15:restartNumberingAfterBreak="0">
    <w:nsid w:val="51C95836"/>
    <w:multiLevelType w:val="hybridMultilevel"/>
    <w:tmpl w:val="D9981D9C"/>
    <w:lvl w:ilvl="0" w:tplc="0409000D">
      <w:start w:val="1"/>
      <w:numFmt w:val="bullet"/>
      <w:lvlText w:val=""/>
      <w:lvlJc w:val="left"/>
      <w:pPr>
        <w:ind w:left="720" w:hanging="360"/>
      </w:pPr>
      <w:rPr>
        <w:rFonts w:ascii="Wingdings" w:hAnsi="Wingdings"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2" w15:restartNumberingAfterBreak="0">
    <w:nsid w:val="56DC79C4"/>
    <w:multiLevelType w:val="hybridMultilevel"/>
    <w:tmpl w:val="CC324D88"/>
    <w:lvl w:ilvl="0" w:tplc="FFFFFFFF">
      <w:start w:val="1"/>
      <w:numFmt w:val="bullet"/>
      <w:lvlText w:val=""/>
      <w:lvlJc w:val="left"/>
      <w:pPr>
        <w:tabs>
          <w:tab w:val="num" w:pos="1440"/>
        </w:tabs>
        <w:ind w:left="1440" w:hanging="360"/>
      </w:pPr>
      <w:rPr>
        <w:rFonts w:ascii="Symbol" w:hAnsi="Symbol" w:hint="default"/>
      </w:rPr>
    </w:lvl>
    <w:lvl w:ilvl="1" w:tplc="FFFFFFFF">
      <w:start w:val="1"/>
      <w:numFmt w:val="bullet"/>
      <w:lvlText w:val=""/>
      <w:lvlJc w:val="left"/>
      <w:pPr>
        <w:tabs>
          <w:tab w:val="num" w:pos="2160"/>
        </w:tabs>
        <w:ind w:left="2160" w:hanging="360"/>
      </w:pPr>
      <w:rPr>
        <w:rFonts w:ascii="Symbol" w:hAnsi="Symbol" w:hint="default"/>
      </w:rPr>
    </w:lvl>
    <w:lvl w:ilvl="2" w:tplc="FFFFFFFF" w:tentative="1">
      <w:start w:val="1"/>
      <w:numFmt w:val="bullet"/>
      <w:lvlText w:val=""/>
      <w:lvlJc w:val="left"/>
      <w:pPr>
        <w:tabs>
          <w:tab w:val="num" w:pos="2880"/>
        </w:tabs>
        <w:ind w:left="2880" w:hanging="360"/>
      </w:pPr>
      <w:rPr>
        <w:rFonts w:ascii="Wingdings" w:hAnsi="Wingdings" w:hint="default"/>
      </w:rPr>
    </w:lvl>
    <w:lvl w:ilvl="3" w:tplc="FFFFFFFF" w:tentative="1">
      <w:start w:val="1"/>
      <w:numFmt w:val="bullet"/>
      <w:lvlText w:val=""/>
      <w:lvlJc w:val="left"/>
      <w:pPr>
        <w:tabs>
          <w:tab w:val="num" w:pos="3600"/>
        </w:tabs>
        <w:ind w:left="3600" w:hanging="360"/>
      </w:pPr>
      <w:rPr>
        <w:rFonts w:ascii="Symbol" w:hAnsi="Symbol" w:hint="default"/>
      </w:rPr>
    </w:lvl>
    <w:lvl w:ilvl="4" w:tplc="FFFFFFFF" w:tentative="1">
      <w:start w:val="1"/>
      <w:numFmt w:val="bullet"/>
      <w:lvlText w:val="o"/>
      <w:lvlJc w:val="left"/>
      <w:pPr>
        <w:tabs>
          <w:tab w:val="num" w:pos="4320"/>
        </w:tabs>
        <w:ind w:left="4320" w:hanging="360"/>
      </w:pPr>
      <w:rPr>
        <w:rFonts w:ascii="Courier New" w:hAnsi="Courier New" w:cs="Courier New" w:hint="default"/>
      </w:rPr>
    </w:lvl>
    <w:lvl w:ilvl="5" w:tplc="FFFFFFFF" w:tentative="1">
      <w:start w:val="1"/>
      <w:numFmt w:val="bullet"/>
      <w:lvlText w:val=""/>
      <w:lvlJc w:val="left"/>
      <w:pPr>
        <w:tabs>
          <w:tab w:val="num" w:pos="5040"/>
        </w:tabs>
        <w:ind w:left="5040" w:hanging="360"/>
      </w:pPr>
      <w:rPr>
        <w:rFonts w:ascii="Wingdings" w:hAnsi="Wingdings" w:hint="default"/>
      </w:rPr>
    </w:lvl>
    <w:lvl w:ilvl="6" w:tplc="FFFFFFFF" w:tentative="1">
      <w:start w:val="1"/>
      <w:numFmt w:val="bullet"/>
      <w:lvlText w:val=""/>
      <w:lvlJc w:val="left"/>
      <w:pPr>
        <w:tabs>
          <w:tab w:val="num" w:pos="5760"/>
        </w:tabs>
        <w:ind w:left="5760" w:hanging="360"/>
      </w:pPr>
      <w:rPr>
        <w:rFonts w:ascii="Symbol" w:hAnsi="Symbol" w:hint="default"/>
      </w:rPr>
    </w:lvl>
    <w:lvl w:ilvl="7" w:tplc="FFFFFFFF" w:tentative="1">
      <w:start w:val="1"/>
      <w:numFmt w:val="bullet"/>
      <w:lvlText w:val="o"/>
      <w:lvlJc w:val="left"/>
      <w:pPr>
        <w:tabs>
          <w:tab w:val="num" w:pos="6480"/>
        </w:tabs>
        <w:ind w:left="6480" w:hanging="360"/>
      </w:pPr>
      <w:rPr>
        <w:rFonts w:ascii="Courier New" w:hAnsi="Courier New" w:cs="Courier New" w:hint="default"/>
      </w:rPr>
    </w:lvl>
    <w:lvl w:ilvl="8" w:tplc="FFFFFFFF" w:tentative="1">
      <w:start w:val="1"/>
      <w:numFmt w:val="bullet"/>
      <w:lvlText w:val=""/>
      <w:lvlJc w:val="left"/>
      <w:pPr>
        <w:tabs>
          <w:tab w:val="num" w:pos="7200"/>
        </w:tabs>
        <w:ind w:left="7200" w:hanging="360"/>
      </w:pPr>
      <w:rPr>
        <w:rFonts w:ascii="Wingdings" w:hAnsi="Wingdings" w:hint="default"/>
      </w:rPr>
    </w:lvl>
  </w:abstractNum>
  <w:abstractNum w:abstractNumId="23" w15:restartNumberingAfterBreak="0">
    <w:nsid w:val="5BEC4272"/>
    <w:multiLevelType w:val="multilevel"/>
    <w:tmpl w:val="CB0AE5A0"/>
    <w:lvl w:ilvl="0">
      <w:start w:val="1"/>
      <w:numFmt w:val="decimal"/>
      <w:lvlText w:val="%1"/>
      <w:lvlJc w:val="left"/>
      <w:pPr>
        <w:tabs>
          <w:tab w:val="num" w:pos="432"/>
        </w:tabs>
        <w:ind w:left="432" w:hanging="432"/>
      </w:pPr>
      <w:rPr>
        <w:rFonts w:hint="default"/>
        <w:b/>
        <w:i w:val="0"/>
      </w:rPr>
    </w:lvl>
    <w:lvl w:ilvl="1">
      <w:start w:val="1"/>
      <w:numFmt w:val="decimal"/>
      <w:lvlText w:val="%1.%2"/>
      <w:lvlJc w:val="left"/>
      <w:pPr>
        <w:tabs>
          <w:tab w:val="num" w:pos="576"/>
        </w:tabs>
        <w:ind w:left="576" w:hanging="576"/>
      </w:pPr>
      <w:rPr>
        <w:rFonts w:hint="default"/>
        <w:b w:val="0"/>
        <w:i w:val="0"/>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864"/>
        </w:tabs>
        <w:ind w:left="864" w:hanging="864"/>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24" w15:restartNumberingAfterBreak="0">
    <w:nsid w:val="5CDA55FC"/>
    <w:multiLevelType w:val="hybridMultilevel"/>
    <w:tmpl w:val="F92A6DC8"/>
    <w:lvl w:ilvl="0" w:tplc="0809000F">
      <w:start w:val="1"/>
      <w:numFmt w:val="decimal"/>
      <w:lvlText w:val="%1."/>
      <w:lvlJc w:val="left"/>
      <w:pPr>
        <w:ind w:left="360" w:hanging="360"/>
      </w:pPr>
      <w:rPr>
        <w:rFonts w:hint="default"/>
      </w:rPr>
    </w:lvl>
    <w:lvl w:ilvl="1" w:tplc="08090019" w:tentative="1">
      <w:start w:val="1"/>
      <w:numFmt w:val="lowerLetter"/>
      <w:lvlText w:val="%2."/>
      <w:lvlJc w:val="left"/>
      <w:pPr>
        <w:ind w:left="1080" w:hanging="360"/>
      </w:pPr>
    </w:lvl>
    <w:lvl w:ilvl="2" w:tplc="0809001B" w:tentative="1">
      <w:start w:val="1"/>
      <w:numFmt w:val="lowerRoman"/>
      <w:lvlText w:val="%3."/>
      <w:lvlJc w:val="right"/>
      <w:pPr>
        <w:ind w:left="1800" w:hanging="180"/>
      </w:pPr>
    </w:lvl>
    <w:lvl w:ilvl="3" w:tplc="0809000F" w:tentative="1">
      <w:start w:val="1"/>
      <w:numFmt w:val="decimal"/>
      <w:lvlText w:val="%4."/>
      <w:lvlJc w:val="left"/>
      <w:pPr>
        <w:ind w:left="2520" w:hanging="360"/>
      </w:pPr>
    </w:lvl>
    <w:lvl w:ilvl="4" w:tplc="08090019" w:tentative="1">
      <w:start w:val="1"/>
      <w:numFmt w:val="lowerLetter"/>
      <w:lvlText w:val="%5."/>
      <w:lvlJc w:val="left"/>
      <w:pPr>
        <w:ind w:left="3240" w:hanging="360"/>
      </w:pPr>
    </w:lvl>
    <w:lvl w:ilvl="5" w:tplc="0809001B" w:tentative="1">
      <w:start w:val="1"/>
      <w:numFmt w:val="lowerRoman"/>
      <w:lvlText w:val="%6."/>
      <w:lvlJc w:val="right"/>
      <w:pPr>
        <w:ind w:left="3960" w:hanging="180"/>
      </w:pPr>
    </w:lvl>
    <w:lvl w:ilvl="6" w:tplc="0809000F" w:tentative="1">
      <w:start w:val="1"/>
      <w:numFmt w:val="decimal"/>
      <w:lvlText w:val="%7."/>
      <w:lvlJc w:val="left"/>
      <w:pPr>
        <w:ind w:left="4680" w:hanging="360"/>
      </w:pPr>
    </w:lvl>
    <w:lvl w:ilvl="7" w:tplc="08090019" w:tentative="1">
      <w:start w:val="1"/>
      <w:numFmt w:val="lowerLetter"/>
      <w:lvlText w:val="%8."/>
      <w:lvlJc w:val="left"/>
      <w:pPr>
        <w:ind w:left="5400" w:hanging="360"/>
      </w:pPr>
    </w:lvl>
    <w:lvl w:ilvl="8" w:tplc="0809001B" w:tentative="1">
      <w:start w:val="1"/>
      <w:numFmt w:val="lowerRoman"/>
      <w:lvlText w:val="%9."/>
      <w:lvlJc w:val="right"/>
      <w:pPr>
        <w:ind w:left="6120" w:hanging="180"/>
      </w:pPr>
    </w:lvl>
  </w:abstractNum>
  <w:abstractNum w:abstractNumId="25" w15:restartNumberingAfterBreak="0">
    <w:nsid w:val="63A210E6"/>
    <w:multiLevelType w:val="hybridMultilevel"/>
    <w:tmpl w:val="0548E042"/>
    <w:lvl w:ilvl="0" w:tplc="0409000D">
      <w:start w:val="1"/>
      <w:numFmt w:val="bullet"/>
      <w:lvlText w:val=""/>
      <w:lvlJc w:val="left"/>
      <w:pPr>
        <w:ind w:left="720" w:hanging="360"/>
      </w:pPr>
      <w:rPr>
        <w:rFonts w:ascii="Wingdings" w:hAnsi="Wingdings" w:hint="default"/>
      </w:rPr>
    </w:lvl>
    <w:lvl w:ilvl="1" w:tplc="FFFFFFFF" w:tentative="1">
      <w:start w:val="1"/>
      <w:numFmt w:val="bullet"/>
      <w:lvlText w:val="o"/>
      <w:lvlJc w:val="left"/>
      <w:pPr>
        <w:ind w:left="1440" w:hanging="360"/>
      </w:pPr>
      <w:rPr>
        <w:rFonts w:ascii="Courier New" w:hAnsi="Courier New" w:cs="Courier New" w:hint="default"/>
      </w:rPr>
    </w:lvl>
    <w:lvl w:ilvl="2" w:tplc="FFFFFFFF" w:tentative="1">
      <w:start w:val="1"/>
      <w:numFmt w:val="bullet"/>
      <w:lvlText w:val=""/>
      <w:lvlJc w:val="left"/>
      <w:pPr>
        <w:ind w:left="2160" w:hanging="360"/>
      </w:pPr>
      <w:rPr>
        <w:rFonts w:ascii="Wingdings" w:hAnsi="Wingdings" w:hint="default"/>
      </w:rPr>
    </w:lvl>
    <w:lvl w:ilvl="3" w:tplc="FFFFFFFF" w:tentative="1">
      <w:start w:val="1"/>
      <w:numFmt w:val="bullet"/>
      <w:lvlText w:val=""/>
      <w:lvlJc w:val="left"/>
      <w:pPr>
        <w:ind w:left="2880" w:hanging="360"/>
      </w:pPr>
      <w:rPr>
        <w:rFonts w:ascii="Symbol" w:hAnsi="Symbol" w:hint="default"/>
      </w:rPr>
    </w:lvl>
    <w:lvl w:ilvl="4" w:tplc="FFFFFFFF" w:tentative="1">
      <w:start w:val="1"/>
      <w:numFmt w:val="bullet"/>
      <w:lvlText w:val="o"/>
      <w:lvlJc w:val="left"/>
      <w:pPr>
        <w:ind w:left="3600" w:hanging="360"/>
      </w:pPr>
      <w:rPr>
        <w:rFonts w:ascii="Courier New" w:hAnsi="Courier New" w:cs="Courier New" w:hint="default"/>
      </w:rPr>
    </w:lvl>
    <w:lvl w:ilvl="5" w:tplc="FFFFFFFF" w:tentative="1">
      <w:start w:val="1"/>
      <w:numFmt w:val="bullet"/>
      <w:lvlText w:val=""/>
      <w:lvlJc w:val="left"/>
      <w:pPr>
        <w:ind w:left="4320" w:hanging="360"/>
      </w:pPr>
      <w:rPr>
        <w:rFonts w:ascii="Wingdings" w:hAnsi="Wingdings" w:hint="default"/>
      </w:rPr>
    </w:lvl>
    <w:lvl w:ilvl="6" w:tplc="FFFFFFFF" w:tentative="1">
      <w:start w:val="1"/>
      <w:numFmt w:val="bullet"/>
      <w:lvlText w:val=""/>
      <w:lvlJc w:val="left"/>
      <w:pPr>
        <w:ind w:left="5040" w:hanging="360"/>
      </w:pPr>
      <w:rPr>
        <w:rFonts w:ascii="Symbol" w:hAnsi="Symbol" w:hint="default"/>
      </w:rPr>
    </w:lvl>
    <w:lvl w:ilvl="7" w:tplc="FFFFFFFF" w:tentative="1">
      <w:start w:val="1"/>
      <w:numFmt w:val="bullet"/>
      <w:lvlText w:val="o"/>
      <w:lvlJc w:val="left"/>
      <w:pPr>
        <w:ind w:left="5760" w:hanging="360"/>
      </w:pPr>
      <w:rPr>
        <w:rFonts w:ascii="Courier New" w:hAnsi="Courier New" w:cs="Courier New" w:hint="default"/>
      </w:rPr>
    </w:lvl>
    <w:lvl w:ilvl="8" w:tplc="FFFFFFFF" w:tentative="1">
      <w:start w:val="1"/>
      <w:numFmt w:val="bullet"/>
      <w:lvlText w:val=""/>
      <w:lvlJc w:val="left"/>
      <w:pPr>
        <w:ind w:left="6480" w:hanging="360"/>
      </w:pPr>
      <w:rPr>
        <w:rFonts w:ascii="Wingdings" w:hAnsi="Wingdings" w:hint="default"/>
      </w:rPr>
    </w:lvl>
  </w:abstractNum>
  <w:abstractNum w:abstractNumId="26" w15:restartNumberingAfterBreak="0">
    <w:nsid w:val="64C82139"/>
    <w:multiLevelType w:val="hybridMultilevel"/>
    <w:tmpl w:val="51CA100C"/>
    <w:lvl w:ilvl="0" w:tplc="4E7A2156">
      <w:start w:val="8"/>
      <w:numFmt w:val="bullet"/>
      <w:lvlText w:val="-"/>
      <w:lvlJc w:val="left"/>
      <w:pPr>
        <w:ind w:left="720" w:hanging="360"/>
      </w:pPr>
      <w:rPr>
        <w:rFonts w:ascii="Calibri" w:eastAsia="Times New Roman" w:hAnsi="Calibri" w:cs="Calibri"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27" w15:restartNumberingAfterBreak="0">
    <w:nsid w:val="65E13A67"/>
    <w:multiLevelType w:val="hybridMultilevel"/>
    <w:tmpl w:val="28D2677E"/>
    <w:lvl w:ilvl="0" w:tplc="494201B0">
      <w:numFmt w:val="bullet"/>
      <w:lvlText w:val="-"/>
      <w:lvlJc w:val="left"/>
      <w:pPr>
        <w:ind w:left="720" w:hanging="360"/>
      </w:pPr>
      <w:rPr>
        <w:rFonts w:ascii="Corbel" w:eastAsia="Calibri" w:hAnsi="Corbel" w:cs="Aria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abstractNum w:abstractNumId="28" w15:restartNumberingAfterBreak="0">
    <w:nsid w:val="673C2A16"/>
    <w:multiLevelType w:val="hybridMultilevel"/>
    <w:tmpl w:val="14FC4F00"/>
    <w:lvl w:ilvl="0" w:tplc="3D706D4A">
      <w:start w:val="1"/>
      <w:numFmt w:val="bullet"/>
      <w:lvlText w:val="-"/>
      <w:lvlJc w:val="left"/>
      <w:pPr>
        <w:ind w:left="520" w:hanging="360"/>
      </w:pPr>
      <w:rPr>
        <w:rFonts w:ascii="Times New Roman" w:eastAsia="Arial" w:hAnsi="Times New Roman" w:cs="Times New Roman" w:hint="default"/>
      </w:rPr>
    </w:lvl>
    <w:lvl w:ilvl="1" w:tplc="20000003" w:tentative="1">
      <w:start w:val="1"/>
      <w:numFmt w:val="bullet"/>
      <w:lvlText w:val="o"/>
      <w:lvlJc w:val="left"/>
      <w:pPr>
        <w:ind w:left="1240" w:hanging="360"/>
      </w:pPr>
      <w:rPr>
        <w:rFonts w:ascii="Courier New" w:hAnsi="Courier New" w:cs="Courier New" w:hint="default"/>
      </w:rPr>
    </w:lvl>
    <w:lvl w:ilvl="2" w:tplc="20000005" w:tentative="1">
      <w:start w:val="1"/>
      <w:numFmt w:val="bullet"/>
      <w:lvlText w:val=""/>
      <w:lvlJc w:val="left"/>
      <w:pPr>
        <w:ind w:left="1960" w:hanging="360"/>
      </w:pPr>
      <w:rPr>
        <w:rFonts w:ascii="Wingdings" w:hAnsi="Wingdings" w:hint="default"/>
      </w:rPr>
    </w:lvl>
    <w:lvl w:ilvl="3" w:tplc="20000001" w:tentative="1">
      <w:start w:val="1"/>
      <w:numFmt w:val="bullet"/>
      <w:lvlText w:val=""/>
      <w:lvlJc w:val="left"/>
      <w:pPr>
        <w:ind w:left="2680" w:hanging="360"/>
      </w:pPr>
      <w:rPr>
        <w:rFonts w:ascii="Symbol" w:hAnsi="Symbol" w:hint="default"/>
      </w:rPr>
    </w:lvl>
    <w:lvl w:ilvl="4" w:tplc="20000003" w:tentative="1">
      <w:start w:val="1"/>
      <w:numFmt w:val="bullet"/>
      <w:lvlText w:val="o"/>
      <w:lvlJc w:val="left"/>
      <w:pPr>
        <w:ind w:left="3400" w:hanging="360"/>
      </w:pPr>
      <w:rPr>
        <w:rFonts w:ascii="Courier New" w:hAnsi="Courier New" w:cs="Courier New" w:hint="default"/>
      </w:rPr>
    </w:lvl>
    <w:lvl w:ilvl="5" w:tplc="20000005" w:tentative="1">
      <w:start w:val="1"/>
      <w:numFmt w:val="bullet"/>
      <w:lvlText w:val=""/>
      <w:lvlJc w:val="left"/>
      <w:pPr>
        <w:ind w:left="4120" w:hanging="360"/>
      </w:pPr>
      <w:rPr>
        <w:rFonts w:ascii="Wingdings" w:hAnsi="Wingdings" w:hint="default"/>
      </w:rPr>
    </w:lvl>
    <w:lvl w:ilvl="6" w:tplc="20000001" w:tentative="1">
      <w:start w:val="1"/>
      <w:numFmt w:val="bullet"/>
      <w:lvlText w:val=""/>
      <w:lvlJc w:val="left"/>
      <w:pPr>
        <w:ind w:left="4840" w:hanging="360"/>
      </w:pPr>
      <w:rPr>
        <w:rFonts w:ascii="Symbol" w:hAnsi="Symbol" w:hint="default"/>
      </w:rPr>
    </w:lvl>
    <w:lvl w:ilvl="7" w:tplc="20000003" w:tentative="1">
      <w:start w:val="1"/>
      <w:numFmt w:val="bullet"/>
      <w:lvlText w:val="o"/>
      <w:lvlJc w:val="left"/>
      <w:pPr>
        <w:ind w:left="5560" w:hanging="360"/>
      </w:pPr>
      <w:rPr>
        <w:rFonts w:ascii="Courier New" w:hAnsi="Courier New" w:cs="Courier New" w:hint="default"/>
      </w:rPr>
    </w:lvl>
    <w:lvl w:ilvl="8" w:tplc="20000005" w:tentative="1">
      <w:start w:val="1"/>
      <w:numFmt w:val="bullet"/>
      <w:lvlText w:val=""/>
      <w:lvlJc w:val="left"/>
      <w:pPr>
        <w:ind w:left="6280" w:hanging="360"/>
      </w:pPr>
      <w:rPr>
        <w:rFonts w:ascii="Wingdings" w:hAnsi="Wingdings" w:hint="default"/>
      </w:rPr>
    </w:lvl>
  </w:abstractNum>
  <w:abstractNum w:abstractNumId="29" w15:restartNumberingAfterBreak="0">
    <w:nsid w:val="6762575D"/>
    <w:multiLevelType w:val="hybridMultilevel"/>
    <w:tmpl w:val="358A6104"/>
    <w:lvl w:ilvl="0" w:tplc="E5989604">
      <w:start w:val="3"/>
      <w:numFmt w:val="bullet"/>
      <w:lvlText w:val="-"/>
      <w:lvlJc w:val="left"/>
      <w:pPr>
        <w:ind w:left="360" w:hanging="360"/>
      </w:pPr>
      <w:rPr>
        <w:rFonts w:ascii="Calibri" w:eastAsia="Calibri" w:hAnsi="Calibri" w:cs="Arial" w:hint="default"/>
      </w:rPr>
    </w:lvl>
    <w:lvl w:ilvl="1" w:tplc="08090003" w:tentative="1">
      <w:start w:val="1"/>
      <w:numFmt w:val="bullet"/>
      <w:lvlText w:val="o"/>
      <w:lvlJc w:val="left"/>
      <w:pPr>
        <w:ind w:left="1080" w:hanging="360"/>
      </w:pPr>
      <w:rPr>
        <w:rFonts w:ascii="Courier New" w:hAnsi="Courier New" w:cs="Courier New" w:hint="default"/>
      </w:rPr>
    </w:lvl>
    <w:lvl w:ilvl="2" w:tplc="08090005" w:tentative="1">
      <w:start w:val="1"/>
      <w:numFmt w:val="bullet"/>
      <w:lvlText w:val=""/>
      <w:lvlJc w:val="left"/>
      <w:pPr>
        <w:ind w:left="1800" w:hanging="360"/>
      </w:pPr>
      <w:rPr>
        <w:rFonts w:ascii="Wingdings" w:hAnsi="Wingdings" w:hint="default"/>
      </w:rPr>
    </w:lvl>
    <w:lvl w:ilvl="3" w:tplc="08090001" w:tentative="1">
      <w:start w:val="1"/>
      <w:numFmt w:val="bullet"/>
      <w:lvlText w:val=""/>
      <w:lvlJc w:val="left"/>
      <w:pPr>
        <w:ind w:left="2520" w:hanging="360"/>
      </w:pPr>
      <w:rPr>
        <w:rFonts w:ascii="Symbol" w:hAnsi="Symbol" w:hint="default"/>
      </w:rPr>
    </w:lvl>
    <w:lvl w:ilvl="4" w:tplc="08090003" w:tentative="1">
      <w:start w:val="1"/>
      <w:numFmt w:val="bullet"/>
      <w:lvlText w:val="o"/>
      <w:lvlJc w:val="left"/>
      <w:pPr>
        <w:ind w:left="3240" w:hanging="360"/>
      </w:pPr>
      <w:rPr>
        <w:rFonts w:ascii="Courier New" w:hAnsi="Courier New" w:cs="Courier New" w:hint="default"/>
      </w:rPr>
    </w:lvl>
    <w:lvl w:ilvl="5" w:tplc="08090005" w:tentative="1">
      <w:start w:val="1"/>
      <w:numFmt w:val="bullet"/>
      <w:lvlText w:val=""/>
      <w:lvlJc w:val="left"/>
      <w:pPr>
        <w:ind w:left="3960" w:hanging="360"/>
      </w:pPr>
      <w:rPr>
        <w:rFonts w:ascii="Wingdings" w:hAnsi="Wingdings" w:hint="default"/>
      </w:rPr>
    </w:lvl>
    <w:lvl w:ilvl="6" w:tplc="08090001" w:tentative="1">
      <w:start w:val="1"/>
      <w:numFmt w:val="bullet"/>
      <w:lvlText w:val=""/>
      <w:lvlJc w:val="left"/>
      <w:pPr>
        <w:ind w:left="4680" w:hanging="360"/>
      </w:pPr>
      <w:rPr>
        <w:rFonts w:ascii="Symbol" w:hAnsi="Symbol" w:hint="default"/>
      </w:rPr>
    </w:lvl>
    <w:lvl w:ilvl="7" w:tplc="08090003" w:tentative="1">
      <w:start w:val="1"/>
      <w:numFmt w:val="bullet"/>
      <w:lvlText w:val="o"/>
      <w:lvlJc w:val="left"/>
      <w:pPr>
        <w:ind w:left="5400" w:hanging="360"/>
      </w:pPr>
      <w:rPr>
        <w:rFonts w:ascii="Courier New" w:hAnsi="Courier New" w:cs="Courier New" w:hint="default"/>
      </w:rPr>
    </w:lvl>
    <w:lvl w:ilvl="8" w:tplc="08090005" w:tentative="1">
      <w:start w:val="1"/>
      <w:numFmt w:val="bullet"/>
      <w:lvlText w:val=""/>
      <w:lvlJc w:val="left"/>
      <w:pPr>
        <w:ind w:left="6120" w:hanging="360"/>
      </w:pPr>
      <w:rPr>
        <w:rFonts w:ascii="Wingdings" w:hAnsi="Wingdings" w:hint="default"/>
      </w:rPr>
    </w:lvl>
  </w:abstractNum>
  <w:abstractNum w:abstractNumId="30" w15:restartNumberingAfterBreak="0">
    <w:nsid w:val="6D4B2EA6"/>
    <w:multiLevelType w:val="hybridMultilevel"/>
    <w:tmpl w:val="6532B042"/>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1" w15:restartNumberingAfterBreak="0">
    <w:nsid w:val="73EF6251"/>
    <w:multiLevelType w:val="hybridMultilevel"/>
    <w:tmpl w:val="FF60CC4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2" w15:restartNumberingAfterBreak="0">
    <w:nsid w:val="742F115A"/>
    <w:multiLevelType w:val="hybridMultilevel"/>
    <w:tmpl w:val="6ECC2762"/>
    <w:lvl w:ilvl="0" w:tplc="2000000F">
      <w:start w:val="1"/>
      <w:numFmt w:val="decimal"/>
      <w:lvlText w:val="%1."/>
      <w:lvlJc w:val="left"/>
      <w:pPr>
        <w:ind w:left="720" w:hanging="360"/>
      </w:pPr>
      <w:rPr>
        <w:rFonts w:hint="default"/>
      </w:rPr>
    </w:lvl>
    <w:lvl w:ilvl="1" w:tplc="20000019" w:tentative="1">
      <w:start w:val="1"/>
      <w:numFmt w:val="lowerLetter"/>
      <w:lvlText w:val="%2."/>
      <w:lvlJc w:val="left"/>
      <w:pPr>
        <w:ind w:left="1440" w:hanging="360"/>
      </w:pPr>
    </w:lvl>
    <w:lvl w:ilvl="2" w:tplc="2000001B" w:tentative="1">
      <w:start w:val="1"/>
      <w:numFmt w:val="lowerRoman"/>
      <w:lvlText w:val="%3."/>
      <w:lvlJc w:val="right"/>
      <w:pPr>
        <w:ind w:left="2160" w:hanging="180"/>
      </w:pPr>
    </w:lvl>
    <w:lvl w:ilvl="3" w:tplc="2000000F" w:tentative="1">
      <w:start w:val="1"/>
      <w:numFmt w:val="decimal"/>
      <w:lvlText w:val="%4."/>
      <w:lvlJc w:val="left"/>
      <w:pPr>
        <w:ind w:left="2880" w:hanging="360"/>
      </w:pPr>
    </w:lvl>
    <w:lvl w:ilvl="4" w:tplc="20000019" w:tentative="1">
      <w:start w:val="1"/>
      <w:numFmt w:val="lowerLetter"/>
      <w:lvlText w:val="%5."/>
      <w:lvlJc w:val="left"/>
      <w:pPr>
        <w:ind w:left="3600" w:hanging="360"/>
      </w:pPr>
    </w:lvl>
    <w:lvl w:ilvl="5" w:tplc="2000001B" w:tentative="1">
      <w:start w:val="1"/>
      <w:numFmt w:val="lowerRoman"/>
      <w:lvlText w:val="%6."/>
      <w:lvlJc w:val="right"/>
      <w:pPr>
        <w:ind w:left="4320" w:hanging="180"/>
      </w:pPr>
    </w:lvl>
    <w:lvl w:ilvl="6" w:tplc="2000000F" w:tentative="1">
      <w:start w:val="1"/>
      <w:numFmt w:val="decimal"/>
      <w:lvlText w:val="%7."/>
      <w:lvlJc w:val="left"/>
      <w:pPr>
        <w:ind w:left="5040" w:hanging="360"/>
      </w:pPr>
    </w:lvl>
    <w:lvl w:ilvl="7" w:tplc="20000019" w:tentative="1">
      <w:start w:val="1"/>
      <w:numFmt w:val="lowerLetter"/>
      <w:lvlText w:val="%8."/>
      <w:lvlJc w:val="left"/>
      <w:pPr>
        <w:ind w:left="5760" w:hanging="360"/>
      </w:pPr>
    </w:lvl>
    <w:lvl w:ilvl="8" w:tplc="2000001B" w:tentative="1">
      <w:start w:val="1"/>
      <w:numFmt w:val="lowerRoman"/>
      <w:lvlText w:val="%9."/>
      <w:lvlJc w:val="right"/>
      <w:pPr>
        <w:ind w:left="6480" w:hanging="180"/>
      </w:pPr>
    </w:lvl>
  </w:abstractNum>
  <w:abstractNum w:abstractNumId="33" w15:restartNumberingAfterBreak="0">
    <w:nsid w:val="765859A9"/>
    <w:multiLevelType w:val="hybridMultilevel"/>
    <w:tmpl w:val="C1B281EA"/>
    <w:lvl w:ilvl="0" w:tplc="79E6EBAE">
      <w:start w:val="1"/>
      <w:numFmt w:val="decimal"/>
      <w:lvlText w:val="%1."/>
      <w:lvlJc w:val="left"/>
      <w:pPr>
        <w:ind w:left="1240" w:hanging="721"/>
      </w:pPr>
      <w:rPr>
        <w:rFonts w:ascii="Arial" w:eastAsia="Arial" w:hAnsi="Arial" w:cs="Arial" w:hint="default"/>
        <w:color w:val="202020"/>
        <w:w w:val="100"/>
        <w:sz w:val="23"/>
        <w:szCs w:val="23"/>
        <w:lang w:val="en-US" w:eastAsia="en-US" w:bidi="ar-SA"/>
      </w:rPr>
    </w:lvl>
    <w:lvl w:ilvl="1" w:tplc="206AD7E4">
      <w:numFmt w:val="bullet"/>
      <w:lvlText w:val="•"/>
      <w:lvlJc w:val="left"/>
      <w:pPr>
        <w:ind w:left="2139" w:hanging="721"/>
      </w:pPr>
      <w:rPr>
        <w:rFonts w:hint="default"/>
        <w:lang w:val="en-US" w:eastAsia="en-US" w:bidi="ar-SA"/>
      </w:rPr>
    </w:lvl>
    <w:lvl w:ilvl="2" w:tplc="FD1010BE">
      <w:numFmt w:val="bullet"/>
      <w:lvlText w:val="•"/>
      <w:lvlJc w:val="left"/>
      <w:pPr>
        <w:ind w:left="3038" w:hanging="721"/>
      </w:pPr>
      <w:rPr>
        <w:rFonts w:hint="default"/>
        <w:lang w:val="en-US" w:eastAsia="en-US" w:bidi="ar-SA"/>
      </w:rPr>
    </w:lvl>
    <w:lvl w:ilvl="3" w:tplc="880CBADE">
      <w:numFmt w:val="bullet"/>
      <w:lvlText w:val="•"/>
      <w:lvlJc w:val="left"/>
      <w:pPr>
        <w:ind w:left="3937" w:hanging="721"/>
      </w:pPr>
      <w:rPr>
        <w:rFonts w:hint="default"/>
        <w:lang w:val="en-US" w:eastAsia="en-US" w:bidi="ar-SA"/>
      </w:rPr>
    </w:lvl>
    <w:lvl w:ilvl="4" w:tplc="907ECDEE">
      <w:numFmt w:val="bullet"/>
      <w:lvlText w:val="•"/>
      <w:lvlJc w:val="left"/>
      <w:pPr>
        <w:ind w:left="4836" w:hanging="721"/>
      </w:pPr>
      <w:rPr>
        <w:rFonts w:hint="default"/>
        <w:lang w:val="en-US" w:eastAsia="en-US" w:bidi="ar-SA"/>
      </w:rPr>
    </w:lvl>
    <w:lvl w:ilvl="5" w:tplc="D4EAC0F2">
      <w:numFmt w:val="bullet"/>
      <w:lvlText w:val="•"/>
      <w:lvlJc w:val="left"/>
      <w:pPr>
        <w:ind w:left="5735" w:hanging="721"/>
      </w:pPr>
      <w:rPr>
        <w:rFonts w:hint="default"/>
        <w:lang w:val="en-US" w:eastAsia="en-US" w:bidi="ar-SA"/>
      </w:rPr>
    </w:lvl>
    <w:lvl w:ilvl="6" w:tplc="BE1CE766">
      <w:numFmt w:val="bullet"/>
      <w:lvlText w:val="•"/>
      <w:lvlJc w:val="left"/>
      <w:pPr>
        <w:ind w:left="6634" w:hanging="721"/>
      </w:pPr>
      <w:rPr>
        <w:rFonts w:hint="default"/>
        <w:lang w:val="en-US" w:eastAsia="en-US" w:bidi="ar-SA"/>
      </w:rPr>
    </w:lvl>
    <w:lvl w:ilvl="7" w:tplc="B794250C">
      <w:numFmt w:val="bullet"/>
      <w:lvlText w:val="•"/>
      <w:lvlJc w:val="left"/>
      <w:pPr>
        <w:ind w:left="7533" w:hanging="721"/>
      </w:pPr>
      <w:rPr>
        <w:rFonts w:hint="default"/>
        <w:lang w:val="en-US" w:eastAsia="en-US" w:bidi="ar-SA"/>
      </w:rPr>
    </w:lvl>
    <w:lvl w:ilvl="8" w:tplc="93BE5140">
      <w:numFmt w:val="bullet"/>
      <w:lvlText w:val="•"/>
      <w:lvlJc w:val="left"/>
      <w:pPr>
        <w:ind w:left="8432" w:hanging="721"/>
      </w:pPr>
      <w:rPr>
        <w:rFonts w:hint="default"/>
        <w:lang w:val="en-US" w:eastAsia="en-US" w:bidi="ar-SA"/>
      </w:rPr>
    </w:lvl>
  </w:abstractNum>
  <w:abstractNum w:abstractNumId="34" w15:restartNumberingAfterBreak="0">
    <w:nsid w:val="78BB7EBE"/>
    <w:multiLevelType w:val="hybridMultilevel"/>
    <w:tmpl w:val="FF60CC46"/>
    <w:lvl w:ilvl="0" w:tplc="0409000F">
      <w:start w:val="1"/>
      <w:numFmt w:val="decimal"/>
      <w:lvlText w:val="%1."/>
      <w:lvlJc w:val="left"/>
      <w:pPr>
        <w:ind w:left="720" w:hanging="360"/>
      </w:pPr>
      <w:rPr>
        <w:rFonts w:hint="default"/>
      </w:rPr>
    </w:lvl>
    <w:lvl w:ilvl="1" w:tplc="04090019" w:tentative="1">
      <w:start w:val="1"/>
      <w:numFmt w:val="lowerLetter"/>
      <w:lvlText w:val="%2."/>
      <w:lvlJc w:val="left"/>
      <w:pPr>
        <w:ind w:left="1440" w:hanging="360"/>
      </w:pPr>
    </w:lvl>
    <w:lvl w:ilvl="2" w:tplc="0409001B" w:tentative="1">
      <w:start w:val="1"/>
      <w:numFmt w:val="lowerRoman"/>
      <w:lvlText w:val="%3."/>
      <w:lvlJc w:val="right"/>
      <w:pPr>
        <w:ind w:left="2160" w:hanging="180"/>
      </w:pPr>
    </w:lvl>
    <w:lvl w:ilvl="3" w:tplc="0409000F" w:tentative="1">
      <w:start w:val="1"/>
      <w:numFmt w:val="decimal"/>
      <w:lvlText w:val="%4."/>
      <w:lvlJc w:val="left"/>
      <w:pPr>
        <w:ind w:left="2880" w:hanging="360"/>
      </w:pPr>
    </w:lvl>
    <w:lvl w:ilvl="4" w:tplc="04090019" w:tentative="1">
      <w:start w:val="1"/>
      <w:numFmt w:val="lowerLetter"/>
      <w:lvlText w:val="%5."/>
      <w:lvlJc w:val="left"/>
      <w:pPr>
        <w:ind w:left="3600" w:hanging="360"/>
      </w:pPr>
    </w:lvl>
    <w:lvl w:ilvl="5" w:tplc="0409001B" w:tentative="1">
      <w:start w:val="1"/>
      <w:numFmt w:val="lowerRoman"/>
      <w:lvlText w:val="%6."/>
      <w:lvlJc w:val="right"/>
      <w:pPr>
        <w:ind w:left="4320" w:hanging="180"/>
      </w:pPr>
    </w:lvl>
    <w:lvl w:ilvl="6" w:tplc="0409000F" w:tentative="1">
      <w:start w:val="1"/>
      <w:numFmt w:val="decimal"/>
      <w:lvlText w:val="%7."/>
      <w:lvlJc w:val="left"/>
      <w:pPr>
        <w:ind w:left="5040" w:hanging="360"/>
      </w:pPr>
    </w:lvl>
    <w:lvl w:ilvl="7" w:tplc="04090019" w:tentative="1">
      <w:start w:val="1"/>
      <w:numFmt w:val="lowerLetter"/>
      <w:lvlText w:val="%8."/>
      <w:lvlJc w:val="left"/>
      <w:pPr>
        <w:ind w:left="5760" w:hanging="360"/>
      </w:pPr>
    </w:lvl>
    <w:lvl w:ilvl="8" w:tplc="0409001B" w:tentative="1">
      <w:start w:val="1"/>
      <w:numFmt w:val="lowerRoman"/>
      <w:lvlText w:val="%9."/>
      <w:lvlJc w:val="right"/>
      <w:pPr>
        <w:ind w:left="6480" w:hanging="180"/>
      </w:pPr>
    </w:lvl>
  </w:abstractNum>
  <w:abstractNum w:abstractNumId="35" w15:restartNumberingAfterBreak="0">
    <w:nsid w:val="7B0B3200"/>
    <w:multiLevelType w:val="hybridMultilevel"/>
    <w:tmpl w:val="7BB409AE"/>
    <w:lvl w:ilvl="0" w:tplc="04090001">
      <w:start w:val="1"/>
      <w:numFmt w:val="bullet"/>
      <w:lvlText w:val=""/>
      <w:lvlJc w:val="left"/>
      <w:pPr>
        <w:ind w:left="720" w:hanging="360"/>
      </w:pPr>
      <w:rPr>
        <w:rFonts w:ascii="Symbol" w:hAnsi="Symbol" w:hint="default"/>
      </w:rPr>
    </w:lvl>
    <w:lvl w:ilvl="1" w:tplc="04090003" w:tentative="1">
      <w:start w:val="1"/>
      <w:numFmt w:val="bullet"/>
      <w:lvlText w:val="o"/>
      <w:lvlJc w:val="left"/>
      <w:pPr>
        <w:ind w:left="1440" w:hanging="360"/>
      </w:pPr>
      <w:rPr>
        <w:rFonts w:ascii="Courier New" w:hAnsi="Courier New" w:cs="Courier New" w:hint="default"/>
      </w:rPr>
    </w:lvl>
    <w:lvl w:ilvl="2" w:tplc="04090005" w:tentative="1">
      <w:start w:val="1"/>
      <w:numFmt w:val="bullet"/>
      <w:lvlText w:val=""/>
      <w:lvlJc w:val="left"/>
      <w:pPr>
        <w:ind w:left="2160" w:hanging="360"/>
      </w:pPr>
      <w:rPr>
        <w:rFonts w:ascii="Wingdings" w:hAnsi="Wingdings" w:hint="default"/>
      </w:rPr>
    </w:lvl>
    <w:lvl w:ilvl="3" w:tplc="04090001" w:tentative="1">
      <w:start w:val="1"/>
      <w:numFmt w:val="bullet"/>
      <w:lvlText w:val=""/>
      <w:lvlJc w:val="left"/>
      <w:pPr>
        <w:ind w:left="2880" w:hanging="360"/>
      </w:pPr>
      <w:rPr>
        <w:rFonts w:ascii="Symbol" w:hAnsi="Symbol" w:hint="default"/>
      </w:rPr>
    </w:lvl>
    <w:lvl w:ilvl="4" w:tplc="04090003" w:tentative="1">
      <w:start w:val="1"/>
      <w:numFmt w:val="bullet"/>
      <w:lvlText w:val="o"/>
      <w:lvlJc w:val="left"/>
      <w:pPr>
        <w:ind w:left="3600" w:hanging="360"/>
      </w:pPr>
      <w:rPr>
        <w:rFonts w:ascii="Courier New" w:hAnsi="Courier New" w:cs="Courier New" w:hint="default"/>
      </w:rPr>
    </w:lvl>
    <w:lvl w:ilvl="5" w:tplc="04090005" w:tentative="1">
      <w:start w:val="1"/>
      <w:numFmt w:val="bullet"/>
      <w:lvlText w:val=""/>
      <w:lvlJc w:val="left"/>
      <w:pPr>
        <w:ind w:left="4320" w:hanging="360"/>
      </w:pPr>
      <w:rPr>
        <w:rFonts w:ascii="Wingdings" w:hAnsi="Wingdings" w:hint="default"/>
      </w:rPr>
    </w:lvl>
    <w:lvl w:ilvl="6" w:tplc="04090001" w:tentative="1">
      <w:start w:val="1"/>
      <w:numFmt w:val="bullet"/>
      <w:lvlText w:val=""/>
      <w:lvlJc w:val="left"/>
      <w:pPr>
        <w:ind w:left="5040" w:hanging="360"/>
      </w:pPr>
      <w:rPr>
        <w:rFonts w:ascii="Symbol" w:hAnsi="Symbol" w:hint="default"/>
      </w:rPr>
    </w:lvl>
    <w:lvl w:ilvl="7" w:tplc="04090003" w:tentative="1">
      <w:start w:val="1"/>
      <w:numFmt w:val="bullet"/>
      <w:lvlText w:val="o"/>
      <w:lvlJc w:val="left"/>
      <w:pPr>
        <w:ind w:left="5760" w:hanging="360"/>
      </w:pPr>
      <w:rPr>
        <w:rFonts w:ascii="Courier New" w:hAnsi="Courier New" w:cs="Courier New" w:hint="default"/>
      </w:rPr>
    </w:lvl>
    <w:lvl w:ilvl="8" w:tplc="04090005" w:tentative="1">
      <w:start w:val="1"/>
      <w:numFmt w:val="bullet"/>
      <w:lvlText w:val=""/>
      <w:lvlJc w:val="left"/>
      <w:pPr>
        <w:ind w:left="6480" w:hanging="360"/>
      </w:pPr>
      <w:rPr>
        <w:rFonts w:ascii="Wingdings" w:hAnsi="Wingdings" w:hint="default"/>
      </w:rPr>
    </w:lvl>
  </w:abstractNum>
  <w:num w:numId="1" w16cid:durableId="940146201">
    <w:abstractNumId w:val="17"/>
  </w:num>
  <w:num w:numId="2" w16cid:durableId="285241194">
    <w:abstractNumId w:val="20"/>
  </w:num>
  <w:num w:numId="3" w16cid:durableId="640501352">
    <w:abstractNumId w:val="1"/>
  </w:num>
  <w:num w:numId="4" w16cid:durableId="1148982504">
    <w:abstractNumId w:val="29"/>
  </w:num>
  <w:num w:numId="5" w16cid:durableId="428812638">
    <w:abstractNumId w:val="27"/>
  </w:num>
  <w:num w:numId="6" w16cid:durableId="1100679940">
    <w:abstractNumId w:val="23"/>
  </w:num>
  <w:num w:numId="7" w16cid:durableId="535698777">
    <w:abstractNumId w:val="22"/>
  </w:num>
  <w:num w:numId="8" w16cid:durableId="1876844486">
    <w:abstractNumId w:val="24"/>
  </w:num>
  <w:num w:numId="9" w16cid:durableId="1705711103">
    <w:abstractNumId w:val="30"/>
  </w:num>
  <w:num w:numId="10" w16cid:durableId="1641421807">
    <w:abstractNumId w:val="13"/>
  </w:num>
  <w:num w:numId="11" w16cid:durableId="998847933">
    <w:abstractNumId w:val="9"/>
  </w:num>
  <w:num w:numId="12" w16cid:durableId="1061101291">
    <w:abstractNumId w:val="34"/>
  </w:num>
  <w:num w:numId="13" w16cid:durableId="1521354931">
    <w:abstractNumId w:val="31"/>
  </w:num>
  <w:num w:numId="14" w16cid:durableId="645621360">
    <w:abstractNumId w:val="15"/>
  </w:num>
  <w:num w:numId="15" w16cid:durableId="1007175370">
    <w:abstractNumId w:val="12"/>
  </w:num>
  <w:num w:numId="16" w16cid:durableId="10108240">
    <w:abstractNumId w:val="14"/>
  </w:num>
  <w:num w:numId="17" w16cid:durableId="110055209">
    <w:abstractNumId w:val="3"/>
  </w:num>
  <w:num w:numId="18" w16cid:durableId="603608597">
    <w:abstractNumId w:val="2"/>
  </w:num>
  <w:num w:numId="19" w16cid:durableId="885992545">
    <w:abstractNumId w:val="4"/>
  </w:num>
  <w:num w:numId="20" w16cid:durableId="1491554583">
    <w:abstractNumId w:val="5"/>
  </w:num>
  <w:num w:numId="21" w16cid:durableId="1035234155">
    <w:abstractNumId w:val="33"/>
  </w:num>
  <w:num w:numId="22" w16cid:durableId="2084256921">
    <w:abstractNumId w:val="10"/>
  </w:num>
  <w:num w:numId="23" w16cid:durableId="731273216">
    <w:abstractNumId w:val="28"/>
  </w:num>
  <w:num w:numId="24" w16cid:durableId="1592353731">
    <w:abstractNumId w:val="0"/>
  </w:num>
  <w:num w:numId="25" w16cid:durableId="369575019">
    <w:abstractNumId w:val="26"/>
  </w:num>
  <w:num w:numId="26" w16cid:durableId="1598127970">
    <w:abstractNumId w:val="7"/>
  </w:num>
  <w:num w:numId="27" w16cid:durableId="1081564867">
    <w:abstractNumId w:val="16"/>
  </w:num>
  <w:num w:numId="28" w16cid:durableId="716008306">
    <w:abstractNumId w:val="21"/>
  </w:num>
  <w:num w:numId="29" w16cid:durableId="326255167">
    <w:abstractNumId w:val="6"/>
  </w:num>
  <w:num w:numId="30" w16cid:durableId="981152920">
    <w:abstractNumId w:val="11"/>
  </w:num>
  <w:num w:numId="31" w16cid:durableId="1987393940">
    <w:abstractNumId w:val="18"/>
  </w:num>
  <w:num w:numId="32" w16cid:durableId="681317979">
    <w:abstractNumId w:val="35"/>
  </w:num>
  <w:num w:numId="33" w16cid:durableId="1309087701">
    <w:abstractNumId w:val="32"/>
  </w:num>
  <w:num w:numId="34" w16cid:durableId="1451705819">
    <w:abstractNumId w:val="8"/>
  </w:num>
  <w:num w:numId="35" w16cid:durableId="222254412">
    <w:abstractNumId w:val="25"/>
  </w:num>
  <w:num w:numId="36" w16cid:durableId="2091271517">
    <w:abstractNumId w:val="19"/>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defaultTabStop w:val="720"/>
  <w:characterSpacingControl w:val="doNotCompress"/>
  <w:hdrShapeDefaults>
    <o:shapedefaults v:ext="edit" spidmax="2050"/>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3A12C3"/>
    <w:rsid w:val="0000744C"/>
    <w:rsid w:val="00011B20"/>
    <w:rsid w:val="0001581F"/>
    <w:rsid w:val="00017854"/>
    <w:rsid w:val="000237E7"/>
    <w:rsid w:val="00026B13"/>
    <w:rsid w:val="00032EBB"/>
    <w:rsid w:val="00033721"/>
    <w:rsid w:val="000371F0"/>
    <w:rsid w:val="000400D6"/>
    <w:rsid w:val="000428DA"/>
    <w:rsid w:val="00044B54"/>
    <w:rsid w:val="00046697"/>
    <w:rsid w:val="0005452F"/>
    <w:rsid w:val="0005492B"/>
    <w:rsid w:val="000560CE"/>
    <w:rsid w:val="00066B4E"/>
    <w:rsid w:val="00067857"/>
    <w:rsid w:val="00073676"/>
    <w:rsid w:val="00074763"/>
    <w:rsid w:val="00075285"/>
    <w:rsid w:val="00075882"/>
    <w:rsid w:val="000762CB"/>
    <w:rsid w:val="00076786"/>
    <w:rsid w:val="000853BD"/>
    <w:rsid w:val="0008557B"/>
    <w:rsid w:val="00090B30"/>
    <w:rsid w:val="000A0CBB"/>
    <w:rsid w:val="000A2B39"/>
    <w:rsid w:val="000A3721"/>
    <w:rsid w:val="000A3EDA"/>
    <w:rsid w:val="000A4D93"/>
    <w:rsid w:val="000B2CEA"/>
    <w:rsid w:val="000B6B6C"/>
    <w:rsid w:val="000B723C"/>
    <w:rsid w:val="000C33F8"/>
    <w:rsid w:val="000D1E12"/>
    <w:rsid w:val="000E4279"/>
    <w:rsid w:val="000F39CA"/>
    <w:rsid w:val="000F5413"/>
    <w:rsid w:val="000F57DD"/>
    <w:rsid w:val="00104558"/>
    <w:rsid w:val="0010637B"/>
    <w:rsid w:val="00107826"/>
    <w:rsid w:val="00107E67"/>
    <w:rsid w:val="00116400"/>
    <w:rsid w:val="00122BDF"/>
    <w:rsid w:val="00132BBD"/>
    <w:rsid w:val="00134D5B"/>
    <w:rsid w:val="00135E5B"/>
    <w:rsid w:val="00143DAA"/>
    <w:rsid w:val="00143E86"/>
    <w:rsid w:val="001638E7"/>
    <w:rsid w:val="00163AC6"/>
    <w:rsid w:val="00170318"/>
    <w:rsid w:val="00194F7B"/>
    <w:rsid w:val="001A64C6"/>
    <w:rsid w:val="001B1882"/>
    <w:rsid w:val="001C0D0E"/>
    <w:rsid w:val="001C209C"/>
    <w:rsid w:val="001C517C"/>
    <w:rsid w:val="001D6A8B"/>
    <w:rsid w:val="001E307E"/>
    <w:rsid w:val="001E5593"/>
    <w:rsid w:val="001E6EF8"/>
    <w:rsid w:val="001F2AF0"/>
    <w:rsid w:val="001F4487"/>
    <w:rsid w:val="002025E5"/>
    <w:rsid w:val="0020566E"/>
    <w:rsid w:val="002131CF"/>
    <w:rsid w:val="00213D76"/>
    <w:rsid w:val="002229F4"/>
    <w:rsid w:val="00222D86"/>
    <w:rsid w:val="00223266"/>
    <w:rsid w:val="0022454F"/>
    <w:rsid w:val="0023420E"/>
    <w:rsid w:val="0023435B"/>
    <w:rsid w:val="002408DB"/>
    <w:rsid w:val="002425C9"/>
    <w:rsid w:val="00251E5A"/>
    <w:rsid w:val="0025355F"/>
    <w:rsid w:val="0026201E"/>
    <w:rsid w:val="00262BCA"/>
    <w:rsid w:val="00266E14"/>
    <w:rsid w:val="00276D80"/>
    <w:rsid w:val="0028123B"/>
    <w:rsid w:val="002832B3"/>
    <w:rsid w:val="002911EB"/>
    <w:rsid w:val="00294900"/>
    <w:rsid w:val="00296A31"/>
    <w:rsid w:val="002A0BD9"/>
    <w:rsid w:val="002A0D79"/>
    <w:rsid w:val="002B0E54"/>
    <w:rsid w:val="002B1252"/>
    <w:rsid w:val="002B2E50"/>
    <w:rsid w:val="002B52ED"/>
    <w:rsid w:val="002C4156"/>
    <w:rsid w:val="002D0D60"/>
    <w:rsid w:val="002D56C1"/>
    <w:rsid w:val="002E67A0"/>
    <w:rsid w:val="002E6E15"/>
    <w:rsid w:val="002F17FE"/>
    <w:rsid w:val="002F2F23"/>
    <w:rsid w:val="002F3B2E"/>
    <w:rsid w:val="002F5DE7"/>
    <w:rsid w:val="002F79B7"/>
    <w:rsid w:val="0030039A"/>
    <w:rsid w:val="003003CF"/>
    <w:rsid w:val="00300C96"/>
    <w:rsid w:val="00300E81"/>
    <w:rsid w:val="0030225B"/>
    <w:rsid w:val="00302FF2"/>
    <w:rsid w:val="00307822"/>
    <w:rsid w:val="00311FC5"/>
    <w:rsid w:val="00312A0D"/>
    <w:rsid w:val="0031375C"/>
    <w:rsid w:val="00315E0C"/>
    <w:rsid w:val="00317805"/>
    <w:rsid w:val="003243F6"/>
    <w:rsid w:val="00325021"/>
    <w:rsid w:val="0033245F"/>
    <w:rsid w:val="003340AE"/>
    <w:rsid w:val="0034087F"/>
    <w:rsid w:val="00342189"/>
    <w:rsid w:val="00363010"/>
    <w:rsid w:val="0036364D"/>
    <w:rsid w:val="00363F77"/>
    <w:rsid w:val="00366AF8"/>
    <w:rsid w:val="00372FF2"/>
    <w:rsid w:val="0039317E"/>
    <w:rsid w:val="003942E7"/>
    <w:rsid w:val="003A0D03"/>
    <w:rsid w:val="003A12C3"/>
    <w:rsid w:val="003A17EC"/>
    <w:rsid w:val="003A30AA"/>
    <w:rsid w:val="003A3259"/>
    <w:rsid w:val="003A5B73"/>
    <w:rsid w:val="003A69CA"/>
    <w:rsid w:val="003A7AB2"/>
    <w:rsid w:val="003D52CD"/>
    <w:rsid w:val="003D593C"/>
    <w:rsid w:val="003E01C3"/>
    <w:rsid w:val="003E033E"/>
    <w:rsid w:val="003E1A41"/>
    <w:rsid w:val="003E2DEB"/>
    <w:rsid w:val="003E31B9"/>
    <w:rsid w:val="003F0881"/>
    <w:rsid w:val="003F0C14"/>
    <w:rsid w:val="003F0F67"/>
    <w:rsid w:val="003F264B"/>
    <w:rsid w:val="00400A58"/>
    <w:rsid w:val="00400A5F"/>
    <w:rsid w:val="00405D74"/>
    <w:rsid w:val="00407018"/>
    <w:rsid w:val="00407037"/>
    <w:rsid w:val="00412BD6"/>
    <w:rsid w:val="00414663"/>
    <w:rsid w:val="004153F4"/>
    <w:rsid w:val="00424975"/>
    <w:rsid w:val="004257C8"/>
    <w:rsid w:val="004313CC"/>
    <w:rsid w:val="004330EE"/>
    <w:rsid w:val="00434971"/>
    <w:rsid w:val="00451844"/>
    <w:rsid w:val="00453741"/>
    <w:rsid w:val="0046158A"/>
    <w:rsid w:val="0046329C"/>
    <w:rsid w:val="0046437D"/>
    <w:rsid w:val="0046445D"/>
    <w:rsid w:val="00464E0D"/>
    <w:rsid w:val="00465193"/>
    <w:rsid w:val="004710F1"/>
    <w:rsid w:val="00473589"/>
    <w:rsid w:val="00474226"/>
    <w:rsid w:val="00477680"/>
    <w:rsid w:val="00483F52"/>
    <w:rsid w:val="004845C5"/>
    <w:rsid w:val="00486BB3"/>
    <w:rsid w:val="00487B81"/>
    <w:rsid w:val="004949F8"/>
    <w:rsid w:val="004A1260"/>
    <w:rsid w:val="004A4CF7"/>
    <w:rsid w:val="004A764E"/>
    <w:rsid w:val="004B2543"/>
    <w:rsid w:val="004B37F1"/>
    <w:rsid w:val="004B4FF0"/>
    <w:rsid w:val="004B6FDB"/>
    <w:rsid w:val="004C0F44"/>
    <w:rsid w:val="004C11F2"/>
    <w:rsid w:val="004C63FC"/>
    <w:rsid w:val="004D1678"/>
    <w:rsid w:val="004D4EA0"/>
    <w:rsid w:val="004D5A45"/>
    <w:rsid w:val="004E74C8"/>
    <w:rsid w:val="004F01A2"/>
    <w:rsid w:val="004F051A"/>
    <w:rsid w:val="004F6057"/>
    <w:rsid w:val="004F6990"/>
    <w:rsid w:val="005022B8"/>
    <w:rsid w:val="00505FEA"/>
    <w:rsid w:val="00506091"/>
    <w:rsid w:val="00510C29"/>
    <w:rsid w:val="00512A3A"/>
    <w:rsid w:val="00512D0B"/>
    <w:rsid w:val="005131FC"/>
    <w:rsid w:val="005174F7"/>
    <w:rsid w:val="0052031F"/>
    <w:rsid w:val="005224A9"/>
    <w:rsid w:val="005245D3"/>
    <w:rsid w:val="00533BFB"/>
    <w:rsid w:val="0053627D"/>
    <w:rsid w:val="00537034"/>
    <w:rsid w:val="00537552"/>
    <w:rsid w:val="00544B29"/>
    <w:rsid w:val="00546624"/>
    <w:rsid w:val="00552811"/>
    <w:rsid w:val="005538CC"/>
    <w:rsid w:val="005565F4"/>
    <w:rsid w:val="0056397E"/>
    <w:rsid w:val="00566BF5"/>
    <w:rsid w:val="00571C53"/>
    <w:rsid w:val="00572589"/>
    <w:rsid w:val="005806AB"/>
    <w:rsid w:val="0058413F"/>
    <w:rsid w:val="0058502C"/>
    <w:rsid w:val="005870BA"/>
    <w:rsid w:val="005920AF"/>
    <w:rsid w:val="00596E5E"/>
    <w:rsid w:val="005A424F"/>
    <w:rsid w:val="005A6268"/>
    <w:rsid w:val="005B6121"/>
    <w:rsid w:val="005C108F"/>
    <w:rsid w:val="005C1FB1"/>
    <w:rsid w:val="005C27CF"/>
    <w:rsid w:val="005C607E"/>
    <w:rsid w:val="005D0274"/>
    <w:rsid w:val="005D0383"/>
    <w:rsid w:val="005D1AB2"/>
    <w:rsid w:val="005D1D8B"/>
    <w:rsid w:val="005D425A"/>
    <w:rsid w:val="005D5340"/>
    <w:rsid w:val="005E6976"/>
    <w:rsid w:val="005F6213"/>
    <w:rsid w:val="005F6E21"/>
    <w:rsid w:val="00601BCB"/>
    <w:rsid w:val="006051C6"/>
    <w:rsid w:val="00605665"/>
    <w:rsid w:val="00613281"/>
    <w:rsid w:val="006241C9"/>
    <w:rsid w:val="00626F26"/>
    <w:rsid w:val="0063087F"/>
    <w:rsid w:val="006328C7"/>
    <w:rsid w:val="00634363"/>
    <w:rsid w:val="00637191"/>
    <w:rsid w:val="00641311"/>
    <w:rsid w:val="006420F4"/>
    <w:rsid w:val="006479A2"/>
    <w:rsid w:val="00654CA7"/>
    <w:rsid w:val="00655E6F"/>
    <w:rsid w:val="006578C9"/>
    <w:rsid w:val="0067029A"/>
    <w:rsid w:val="006703D2"/>
    <w:rsid w:val="006751F1"/>
    <w:rsid w:val="0067673B"/>
    <w:rsid w:val="00677370"/>
    <w:rsid w:val="00684909"/>
    <w:rsid w:val="006864AD"/>
    <w:rsid w:val="006A5E02"/>
    <w:rsid w:val="006A6ACF"/>
    <w:rsid w:val="006B0584"/>
    <w:rsid w:val="006B6A26"/>
    <w:rsid w:val="006C02DE"/>
    <w:rsid w:val="006C7B1A"/>
    <w:rsid w:val="006D3085"/>
    <w:rsid w:val="006D3A29"/>
    <w:rsid w:val="006D6F6C"/>
    <w:rsid w:val="006E63B0"/>
    <w:rsid w:val="006E75CF"/>
    <w:rsid w:val="006F3076"/>
    <w:rsid w:val="0070182E"/>
    <w:rsid w:val="0070217D"/>
    <w:rsid w:val="00702746"/>
    <w:rsid w:val="007044C3"/>
    <w:rsid w:val="0070646D"/>
    <w:rsid w:val="007167B2"/>
    <w:rsid w:val="007254FE"/>
    <w:rsid w:val="007317CF"/>
    <w:rsid w:val="0073698B"/>
    <w:rsid w:val="00740E55"/>
    <w:rsid w:val="00741CAD"/>
    <w:rsid w:val="00757104"/>
    <w:rsid w:val="00761983"/>
    <w:rsid w:val="0077103D"/>
    <w:rsid w:val="00775A2F"/>
    <w:rsid w:val="007822E6"/>
    <w:rsid w:val="00782CA6"/>
    <w:rsid w:val="007876C3"/>
    <w:rsid w:val="00794009"/>
    <w:rsid w:val="0079712F"/>
    <w:rsid w:val="007A49CE"/>
    <w:rsid w:val="007A5A5E"/>
    <w:rsid w:val="007A6690"/>
    <w:rsid w:val="007B5415"/>
    <w:rsid w:val="007B5BEC"/>
    <w:rsid w:val="007B7040"/>
    <w:rsid w:val="007C6792"/>
    <w:rsid w:val="007C6A57"/>
    <w:rsid w:val="007C73E6"/>
    <w:rsid w:val="007D27DE"/>
    <w:rsid w:val="007D2A12"/>
    <w:rsid w:val="007D2EC1"/>
    <w:rsid w:val="007D2F62"/>
    <w:rsid w:val="007E47BF"/>
    <w:rsid w:val="007F0006"/>
    <w:rsid w:val="007F1900"/>
    <w:rsid w:val="007F33BB"/>
    <w:rsid w:val="007F4FB4"/>
    <w:rsid w:val="007F6720"/>
    <w:rsid w:val="00807696"/>
    <w:rsid w:val="0080785A"/>
    <w:rsid w:val="00807AF9"/>
    <w:rsid w:val="008135BA"/>
    <w:rsid w:val="00813C08"/>
    <w:rsid w:val="00820764"/>
    <w:rsid w:val="008221FC"/>
    <w:rsid w:val="00824327"/>
    <w:rsid w:val="00824C24"/>
    <w:rsid w:val="008258BE"/>
    <w:rsid w:val="00826730"/>
    <w:rsid w:val="008274AA"/>
    <w:rsid w:val="00827E86"/>
    <w:rsid w:val="008300D2"/>
    <w:rsid w:val="008353FB"/>
    <w:rsid w:val="00842471"/>
    <w:rsid w:val="0084278E"/>
    <w:rsid w:val="00846264"/>
    <w:rsid w:val="00850BC6"/>
    <w:rsid w:val="00855537"/>
    <w:rsid w:val="008642A5"/>
    <w:rsid w:val="008710DF"/>
    <w:rsid w:val="008737C9"/>
    <w:rsid w:val="00875896"/>
    <w:rsid w:val="00875CFB"/>
    <w:rsid w:val="0087747B"/>
    <w:rsid w:val="0088015B"/>
    <w:rsid w:val="00887550"/>
    <w:rsid w:val="0089550F"/>
    <w:rsid w:val="008A29F2"/>
    <w:rsid w:val="008A3452"/>
    <w:rsid w:val="008A520E"/>
    <w:rsid w:val="008A5780"/>
    <w:rsid w:val="008A63A0"/>
    <w:rsid w:val="008A6BB0"/>
    <w:rsid w:val="008A6DA0"/>
    <w:rsid w:val="008A7535"/>
    <w:rsid w:val="008B099A"/>
    <w:rsid w:val="008B47A5"/>
    <w:rsid w:val="008C35FE"/>
    <w:rsid w:val="008C3746"/>
    <w:rsid w:val="008D2058"/>
    <w:rsid w:val="008E0543"/>
    <w:rsid w:val="008E2149"/>
    <w:rsid w:val="008E246E"/>
    <w:rsid w:val="008E7495"/>
    <w:rsid w:val="008F05BA"/>
    <w:rsid w:val="009003D9"/>
    <w:rsid w:val="009016C1"/>
    <w:rsid w:val="00906F6F"/>
    <w:rsid w:val="00910788"/>
    <w:rsid w:val="0092105D"/>
    <w:rsid w:val="00923FEF"/>
    <w:rsid w:val="00924426"/>
    <w:rsid w:val="00926A03"/>
    <w:rsid w:val="009314D1"/>
    <w:rsid w:val="009328A6"/>
    <w:rsid w:val="00941F84"/>
    <w:rsid w:val="00943491"/>
    <w:rsid w:val="00944D68"/>
    <w:rsid w:val="009523C4"/>
    <w:rsid w:val="00957141"/>
    <w:rsid w:val="00961509"/>
    <w:rsid w:val="00974AC9"/>
    <w:rsid w:val="00983ACD"/>
    <w:rsid w:val="0098413E"/>
    <w:rsid w:val="009926D8"/>
    <w:rsid w:val="009978A0"/>
    <w:rsid w:val="00997950"/>
    <w:rsid w:val="009A2DA9"/>
    <w:rsid w:val="009A4BC1"/>
    <w:rsid w:val="009B1960"/>
    <w:rsid w:val="009B2635"/>
    <w:rsid w:val="009B2745"/>
    <w:rsid w:val="009B3A0B"/>
    <w:rsid w:val="009C1F0A"/>
    <w:rsid w:val="009C39DB"/>
    <w:rsid w:val="009C3C42"/>
    <w:rsid w:val="009C4D56"/>
    <w:rsid w:val="009D4C1C"/>
    <w:rsid w:val="009E2126"/>
    <w:rsid w:val="009E43CB"/>
    <w:rsid w:val="009E73A8"/>
    <w:rsid w:val="009F0A9E"/>
    <w:rsid w:val="009F18E4"/>
    <w:rsid w:val="009F63A5"/>
    <w:rsid w:val="00A0553E"/>
    <w:rsid w:val="00A06BE3"/>
    <w:rsid w:val="00A1778E"/>
    <w:rsid w:val="00A2357D"/>
    <w:rsid w:val="00A24079"/>
    <w:rsid w:val="00A25953"/>
    <w:rsid w:val="00A332D5"/>
    <w:rsid w:val="00A35540"/>
    <w:rsid w:val="00A36FAD"/>
    <w:rsid w:val="00A403C0"/>
    <w:rsid w:val="00A4122C"/>
    <w:rsid w:val="00A412DB"/>
    <w:rsid w:val="00A4257B"/>
    <w:rsid w:val="00A4466D"/>
    <w:rsid w:val="00A45BFD"/>
    <w:rsid w:val="00A461FC"/>
    <w:rsid w:val="00A465D7"/>
    <w:rsid w:val="00A5423D"/>
    <w:rsid w:val="00A7209A"/>
    <w:rsid w:val="00A748FA"/>
    <w:rsid w:val="00A75156"/>
    <w:rsid w:val="00A874CB"/>
    <w:rsid w:val="00A87994"/>
    <w:rsid w:val="00A90F60"/>
    <w:rsid w:val="00A91F88"/>
    <w:rsid w:val="00A938E9"/>
    <w:rsid w:val="00A939F6"/>
    <w:rsid w:val="00A95211"/>
    <w:rsid w:val="00A95C9B"/>
    <w:rsid w:val="00A95DD4"/>
    <w:rsid w:val="00AA5C81"/>
    <w:rsid w:val="00AB141C"/>
    <w:rsid w:val="00AB417C"/>
    <w:rsid w:val="00AC3DF8"/>
    <w:rsid w:val="00AC596F"/>
    <w:rsid w:val="00AD2293"/>
    <w:rsid w:val="00AD4E63"/>
    <w:rsid w:val="00AE1B9D"/>
    <w:rsid w:val="00B05FB5"/>
    <w:rsid w:val="00B07DDE"/>
    <w:rsid w:val="00B10348"/>
    <w:rsid w:val="00B1796E"/>
    <w:rsid w:val="00B17FBB"/>
    <w:rsid w:val="00B20CCF"/>
    <w:rsid w:val="00B20D62"/>
    <w:rsid w:val="00B22351"/>
    <w:rsid w:val="00B30068"/>
    <w:rsid w:val="00B36693"/>
    <w:rsid w:val="00B42D69"/>
    <w:rsid w:val="00B45FC9"/>
    <w:rsid w:val="00B51B57"/>
    <w:rsid w:val="00B54E6E"/>
    <w:rsid w:val="00B5567E"/>
    <w:rsid w:val="00B57EDE"/>
    <w:rsid w:val="00B60B5E"/>
    <w:rsid w:val="00B62032"/>
    <w:rsid w:val="00B6596A"/>
    <w:rsid w:val="00B66A11"/>
    <w:rsid w:val="00B70B93"/>
    <w:rsid w:val="00B77B95"/>
    <w:rsid w:val="00B809D1"/>
    <w:rsid w:val="00B8797A"/>
    <w:rsid w:val="00B942AD"/>
    <w:rsid w:val="00BA2F2B"/>
    <w:rsid w:val="00BA6FF1"/>
    <w:rsid w:val="00BB153C"/>
    <w:rsid w:val="00BB3EA7"/>
    <w:rsid w:val="00BC0DFE"/>
    <w:rsid w:val="00BC16B3"/>
    <w:rsid w:val="00BC2FAF"/>
    <w:rsid w:val="00BD530B"/>
    <w:rsid w:val="00BE19EB"/>
    <w:rsid w:val="00BE77BA"/>
    <w:rsid w:val="00C0281E"/>
    <w:rsid w:val="00C04920"/>
    <w:rsid w:val="00C10E49"/>
    <w:rsid w:val="00C11511"/>
    <w:rsid w:val="00C150F7"/>
    <w:rsid w:val="00C20318"/>
    <w:rsid w:val="00C2404F"/>
    <w:rsid w:val="00C27B29"/>
    <w:rsid w:val="00C33260"/>
    <w:rsid w:val="00C40F74"/>
    <w:rsid w:val="00C474A5"/>
    <w:rsid w:val="00C50DD9"/>
    <w:rsid w:val="00C510E0"/>
    <w:rsid w:val="00C529ED"/>
    <w:rsid w:val="00C563FE"/>
    <w:rsid w:val="00C60ACE"/>
    <w:rsid w:val="00C60E89"/>
    <w:rsid w:val="00C6180A"/>
    <w:rsid w:val="00C648A5"/>
    <w:rsid w:val="00C72B84"/>
    <w:rsid w:val="00C73309"/>
    <w:rsid w:val="00C8044B"/>
    <w:rsid w:val="00C83E1A"/>
    <w:rsid w:val="00C84E4C"/>
    <w:rsid w:val="00C87061"/>
    <w:rsid w:val="00C87211"/>
    <w:rsid w:val="00C90FBF"/>
    <w:rsid w:val="00C92407"/>
    <w:rsid w:val="00C931B6"/>
    <w:rsid w:val="00CA24A7"/>
    <w:rsid w:val="00CA3F1D"/>
    <w:rsid w:val="00CA6849"/>
    <w:rsid w:val="00CA7F0C"/>
    <w:rsid w:val="00CB12ED"/>
    <w:rsid w:val="00CB6337"/>
    <w:rsid w:val="00CB7A67"/>
    <w:rsid w:val="00CB7FF8"/>
    <w:rsid w:val="00CC16E6"/>
    <w:rsid w:val="00CC5067"/>
    <w:rsid w:val="00CC52C8"/>
    <w:rsid w:val="00CC7060"/>
    <w:rsid w:val="00CD07ED"/>
    <w:rsid w:val="00CD3BA1"/>
    <w:rsid w:val="00CD3CFF"/>
    <w:rsid w:val="00CE0325"/>
    <w:rsid w:val="00CE389A"/>
    <w:rsid w:val="00CF5926"/>
    <w:rsid w:val="00CF68C9"/>
    <w:rsid w:val="00CF6DA7"/>
    <w:rsid w:val="00D00B3B"/>
    <w:rsid w:val="00D05210"/>
    <w:rsid w:val="00D212BB"/>
    <w:rsid w:val="00D22C33"/>
    <w:rsid w:val="00D22DEF"/>
    <w:rsid w:val="00D27688"/>
    <w:rsid w:val="00D3260D"/>
    <w:rsid w:val="00D40F07"/>
    <w:rsid w:val="00D42F56"/>
    <w:rsid w:val="00D52951"/>
    <w:rsid w:val="00D635F7"/>
    <w:rsid w:val="00D64781"/>
    <w:rsid w:val="00D64816"/>
    <w:rsid w:val="00D6595E"/>
    <w:rsid w:val="00D803AE"/>
    <w:rsid w:val="00D8061C"/>
    <w:rsid w:val="00D85A83"/>
    <w:rsid w:val="00D8671C"/>
    <w:rsid w:val="00D9021E"/>
    <w:rsid w:val="00DA06A5"/>
    <w:rsid w:val="00DA58AF"/>
    <w:rsid w:val="00DA7410"/>
    <w:rsid w:val="00DA7FE1"/>
    <w:rsid w:val="00DB1FC8"/>
    <w:rsid w:val="00DB309E"/>
    <w:rsid w:val="00DB3783"/>
    <w:rsid w:val="00DB7D50"/>
    <w:rsid w:val="00DC17BA"/>
    <w:rsid w:val="00DC5000"/>
    <w:rsid w:val="00DC70A5"/>
    <w:rsid w:val="00DD2D40"/>
    <w:rsid w:val="00DD3051"/>
    <w:rsid w:val="00DD6429"/>
    <w:rsid w:val="00DE580A"/>
    <w:rsid w:val="00DF491B"/>
    <w:rsid w:val="00DF75F9"/>
    <w:rsid w:val="00E05BD3"/>
    <w:rsid w:val="00E147D2"/>
    <w:rsid w:val="00E14916"/>
    <w:rsid w:val="00E2280B"/>
    <w:rsid w:val="00E279D2"/>
    <w:rsid w:val="00E27EB2"/>
    <w:rsid w:val="00E34CF9"/>
    <w:rsid w:val="00E417B4"/>
    <w:rsid w:val="00E41B75"/>
    <w:rsid w:val="00E60839"/>
    <w:rsid w:val="00E63FF1"/>
    <w:rsid w:val="00E67D20"/>
    <w:rsid w:val="00E719E9"/>
    <w:rsid w:val="00E738F9"/>
    <w:rsid w:val="00E87D5B"/>
    <w:rsid w:val="00E900CB"/>
    <w:rsid w:val="00E903D3"/>
    <w:rsid w:val="00E94675"/>
    <w:rsid w:val="00E9488E"/>
    <w:rsid w:val="00E96832"/>
    <w:rsid w:val="00E9701E"/>
    <w:rsid w:val="00E979A1"/>
    <w:rsid w:val="00EA261B"/>
    <w:rsid w:val="00EA4014"/>
    <w:rsid w:val="00EB2138"/>
    <w:rsid w:val="00EB4A53"/>
    <w:rsid w:val="00EB7BE5"/>
    <w:rsid w:val="00EC0ED9"/>
    <w:rsid w:val="00EC295D"/>
    <w:rsid w:val="00EC6C95"/>
    <w:rsid w:val="00EC73F2"/>
    <w:rsid w:val="00EC7558"/>
    <w:rsid w:val="00EF34F3"/>
    <w:rsid w:val="00EF56AC"/>
    <w:rsid w:val="00EF6FB6"/>
    <w:rsid w:val="00F0335F"/>
    <w:rsid w:val="00F03F88"/>
    <w:rsid w:val="00F047B0"/>
    <w:rsid w:val="00F1150A"/>
    <w:rsid w:val="00F13A44"/>
    <w:rsid w:val="00F15852"/>
    <w:rsid w:val="00F20C29"/>
    <w:rsid w:val="00F22C50"/>
    <w:rsid w:val="00F256D2"/>
    <w:rsid w:val="00F27262"/>
    <w:rsid w:val="00F33E0B"/>
    <w:rsid w:val="00F34486"/>
    <w:rsid w:val="00F3588F"/>
    <w:rsid w:val="00F3609B"/>
    <w:rsid w:val="00F43EAE"/>
    <w:rsid w:val="00F5310A"/>
    <w:rsid w:val="00F5682F"/>
    <w:rsid w:val="00F60ECA"/>
    <w:rsid w:val="00F639B7"/>
    <w:rsid w:val="00F64519"/>
    <w:rsid w:val="00F70195"/>
    <w:rsid w:val="00F7232A"/>
    <w:rsid w:val="00F746DB"/>
    <w:rsid w:val="00F9665A"/>
    <w:rsid w:val="00F96B44"/>
    <w:rsid w:val="00FB0536"/>
    <w:rsid w:val="00FB0B6B"/>
    <w:rsid w:val="00FB3E57"/>
    <w:rsid w:val="00FC1280"/>
    <w:rsid w:val="00FC3C7B"/>
    <w:rsid w:val="00FC5078"/>
    <w:rsid w:val="00FC5620"/>
    <w:rsid w:val="00FD0BB4"/>
    <w:rsid w:val="00FD1975"/>
    <w:rsid w:val="00FD6BDD"/>
    <w:rsid w:val="00FE1CBF"/>
    <w:rsid w:val="00FF58FA"/>
    <w:rsid w:val="00FF6A96"/>
    <w:rsid w:val="5BC7B09B"/>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738507DE"/>
  <w15:chartTrackingRefBased/>
  <w15:docId w15:val="{49B0DF04-39C7-4C3E-8FB3-00F811F8B8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sz w:val="22"/>
        <w:szCs w:val="22"/>
        <w:lang w:val="en-US"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0" w:qFormat="1"/>
    <w:lsdException w:name="heading 2" w:semiHidden="1" w:uiPriority="0"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34"/>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A95DD4"/>
    <w:pPr>
      <w:spacing w:after="0" w:line="240" w:lineRule="auto"/>
    </w:pPr>
    <w:rPr>
      <w:rFonts w:ascii="Times New Roman" w:eastAsia="Times New Roman" w:hAnsi="Times New Roman" w:cs="Times New Roman"/>
      <w:sz w:val="24"/>
      <w:szCs w:val="24"/>
      <w:lang w:val="en-CA"/>
    </w:rPr>
  </w:style>
  <w:style w:type="paragraph" w:styleId="Heading1">
    <w:name w:val="heading 1"/>
    <w:basedOn w:val="Normal"/>
    <w:next w:val="Normal"/>
    <w:link w:val="Heading1Char"/>
    <w:qFormat/>
    <w:rsid w:val="003A12C3"/>
    <w:pPr>
      <w:keepNext/>
      <w:keepLines/>
      <w:spacing w:before="240" w:after="120"/>
      <w:jc w:val="both"/>
      <w:outlineLvl w:val="0"/>
    </w:pPr>
    <w:rPr>
      <w:rFonts w:ascii="Myriad Pro" w:hAnsi="Myriad Pro"/>
      <w:b/>
      <w:bCs/>
      <w:sz w:val="28"/>
      <w:szCs w:val="28"/>
      <w:lang w:val="en-GB"/>
    </w:rPr>
  </w:style>
  <w:style w:type="paragraph" w:styleId="Heading2">
    <w:name w:val="heading 2"/>
    <w:basedOn w:val="Normal"/>
    <w:next w:val="Normal"/>
    <w:link w:val="Heading2Char"/>
    <w:qFormat/>
    <w:rsid w:val="003A12C3"/>
    <w:pPr>
      <w:keepNext/>
      <w:keepLines/>
      <w:spacing w:after="60"/>
      <w:jc w:val="both"/>
      <w:outlineLvl w:val="1"/>
    </w:pPr>
    <w:rPr>
      <w:rFonts w:ascii="Myriad Pro" w:hAnsi="Myriad Pro"/>
      <w:b/>
      <w:bCs/>
      <w:sz w:val="26"/>
      <w:szCs w:val="26"/>
      <w:lang w:val="en-GB"/>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rsid w:val="003A12C3"/>
    <w:rPr>
      <w:rFonts w:ascii="Myriad Pro" w:eastAsia="Times New Roman" w:hAnsi="Myriad Pro" w:cs="Times New Roman"/>
      <w:b/>
      <w:bCs/>
      <w:sz w:val="28"/>
      <w:szCs w:val="28"/>
      <w:lang w:val="en-GB"/>
    </w:rPr>
  </w:style>
  <w:style w:type="character" w:customStyle="1" w:styleId="Heading2Char">
    <w:name w:val="Heading 2 Char"/>
    <w:basedOn w:val="DefaultParagraphFont"/>
    <w:link w:val="Heading2"/>
    <w:rsid w:val="003A12C3"/>
    <w:rPr>
      <w:rFonts w:ascii="Myriad Pro" w:eastAsia="Times New Roman" w:hAnsi="Myriad Pro" w:cs="Times New Roman"/>
      <w:b/>
      <w:bCs/>
      <w:sz w:val="26"/>
      <w:szCs w:val="26"/>
      <w:lang w:val="en-GB"/>
    </w:rPr>
  </w:style>
  <w:style w:type="paragraph" w:styleId="Title">
    <w:name w:val="Title"/>
    <w:basedOn w:val="Normal"/>
    <w:next w:val="Normal"/>
    <w:link w:val="TitleChar"/>
    <w:uiPriority w:val="10"/>
    <w:qFormat/>
    <w:rsid w:val="003A12C3"/>
    <w:pPr>
      <w:pBdr>
        <w:bottom w:val="single" w:sz="8" w:space="4" w:color="4F81BD"/>
      </w:pBdr>
      <w:spacing w:after="300"/>
      <w:contextualSpacing/>
      <w:jc w:val="center"/>
    </w:pPr>
    <w:rPr>
      <w:rFonts w:ascii="Cambria" w:hAnsi="Cambria"/>
      <w:spacing w:val="5"/>
      <w:kern w:val="28"/>
      <w:sz w:val="52"/>
      <w:szCs w:val="52"/>
      <w:lang w:val="ru-RU"/>
    </w:rPr>
  </w:style>
  <w:style w:type="character" w:customStyle="1" w:styleId="TitleChar">
    <w:name w:val="Title Char"/>
    <w:basedOn w:val="DefaultParagraphFont"/>
    <w:link w:val="Title"/>
    <w:uiPriority w:val="10"/>
    <w:rsid w:val="003A12C3"/>
    <w:rPr>
      <w:rFonts w:ascii="Cambria" w:eastAsia="Times New Roman" w:hAnsi="Cambria" w:cs="Times New Roman"/>
      <w:spacing w:val="5"/>
      <w:kern w:val="28"/>
      <w:sz w:val="52"/>
      <w:szCs w:val="52"/>
      <w:lang w:val="ru-RU"/>
    </w:rPr>
  </w:style>
  <w:style w:type="paragraph" w:styleId="Header">
    <w:name w:val="header"/>
    <w:basedOn w:val="Normal"/>
    <w:link w:val="HeaderChar"/>
    <w:uiPriority w:val="99"/>
    <w:unhideWhenUsed/>
    <w:rsid w:val="003A12C3"/>
    <w:pPr>
      <w:tabs>
        <w:tab w:val="center" w:pos="4680"/>
        <w:tab w:val="right" w:pos="9360"/>
      </w:tabs>
    </w:pPr>
    <w:rPr>
      <w:rFonts w:ascii="Calibri" w:eastAsia="Calibri" w:hAnsi="Calibri"/>
      <w:sz w:val="22"/>
      <w:szCs w:val="22"/>
      <w:lang w:val="en-US"/>
    </w:rPr>
  </w:style>
  <w:style w:type="character" w:customStyle="1" w:styleId="HeaderChar">
    <w:name w:val="Header Char"/>
    <w:basedOn w:val="DefaultParagraphFont"/>
    <w:link w:val="Header"/>
    <w:uiPriority w:val="99"/>
    <w:rsid w:val="003A12C3"/>
    <w:rPr>
      <w:rFonts w:ascii="Calibri" w:eastAsia="Calibri" w:hAnsi="Calibri" w:cs="Times New Roman"/>
    </w:rPr>
  </w:style>
  <w:style w:type="paragraph" w:styleId="Footer">
    <w:name w:val="footer"/>
    <w:basedOn w:val="Normal"/>
    <w:link w:val="FooterChar"/>
    <w:uiPriority w:val="99"/>
    <w:unhideWhenUsed/>
    <w:rsid w:val="003A12C3"/>
    <w:pPr>
      <w:tabs>
        <w:tab w:val="center" w:pos="4680"/>
        <w:tab w:val="right" w:pos="9360"/>
      </w:tabs>
    </w:pPr>
    <w:rPr>
      <w:rFonts w:ascii="Calibri" w:eastAsia="Calibri" w:hAnsi="Calibri"/>
      <w:sz w:val="22"/>
      <w:szCs w:val="22"/>
      <w:lang w:val="en-US"/>
    </w:rPr>
  </w:style>
  <w:style w:type="character" w:customStyle="1" w:styleId="FooterChar">
    <w:name w:val="Footer Char"/>
    <w:basedOn w:val="DefaultParagraphFont"/>
    <w:link w:val="Footer"/>
    <w:uiPriority w:val="99"/>
    <w:rsid w:val="003A12C3"/>
    <w:rPr>
      <w:rFonts w:ascii="Calibri" w:eastAsia="Calibri" w:hAnsi="Calibri" w:cs="Times New Roman"/>
    </w:rPr>
  </w:style>
  <w:style w:type="table" w:styleId="TableGrid">
    <w:name w:val="Table Grid"/>
    <w:basedOn w:val="TableNormal"/>
    <w:uiPriority w:val="39"/>
    <w:rsid w:val="003A12C3"/>
    <w:pPr>
      <w:spacing w:after="0" w:line="240" w:lineRule="auto"/>
    </w:pPr>
    <w:rPr>
      <w:rFonts w:ascii="Calibri" w:eastAsia="Calibri" w:hAnsi="Calibri" w:cs="Times New Roman"/>
      <w:sz w:val="20"/>
      <w:szCs w:val="20"/>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Default">
    <w:name w:val="Default"/>
    <w:rsid w:val="003A12C3"/>
    <w:pPr>
      <w:autoSpaceDE w:val="0"/>
      <w:autoSpaceDN w:val="0"/>
      <w:adjustRightInd w:val="0"/>
      <w:spacing w:after="0" w:line="240" w:lineRule="auto"/>
    </w:pPr>
    <w:rPr>
      <w:rFonts w:ascii="Avenir LT Std 55 Roman" w:eastAsia="Calibri" w:hAnsi="Avenir LT Std 55 Roman" w:cs="Avenir LT Std 55 Roman"/>
      <w:color w:val="000000"/>
      <w:sz w:val="24"/>
      <w:szCs w:val="24"/>
    </w:rPr>
  </w:style>
  <w:style w:type="paragraph" w:customStyle="1" w:styleId="Pa2">
    <w:name w:val="Pa2"/>
    <w:basedOn w:val="Default"/>
    <w:next w:val="Default"/>
    <w:uiPriority w:val="99"/>
    <w:rsid w:val="003A12C3"/>
    <w:pPr>
      <w:spacing w:line="481" w:lineRule="atLeast"/>
    </w:pPr>
    <w:rPr>
      <w:rFonts w:cs="Times New Roman"/>
      <w:color w:val="auto"/>
    </w:rPr>
  </w:style>
  <w:style w:type="character" w:customStyle="1" w:styleId="A8">
    <w:name w:val="A8"/>
    <w:uiPriority w:val="99"/>
    <w:rsid w:val="003A12C3"/>
    <w:rPr>
      <w:rFonts w:cs="Avenir LT Std 55 Roman"/>
      <w:color w:val="BC0032"/>
      <w:sz w:val="18"/>
      <w:szCs w:val="18"/>
    </w:rPr>
  </w:style>
  <w:style w:type="character" w:styleId="CommentReference">
    <w:name w:val="annotation reference"/>
    <w:uiPriority w:val="99"/>
    <w:unhideWhenUsed/>
    <w:rsid w:val="003A12C3"/>
    <w:rPr>
      <w:sz w:val="16"/>
      <w:szCs w:val="16"/>
    </w:rPr>
  </w:style>
  <w:style w:type="paragraph" w:styleId="CommentText">
    <w:name w:val="annotation text"/>
    <w:basedOn w:val="Normal"/>
    <w:link w:val="CommentTextChar"/>
    <w:uiPriority w:val="99"/>
    <w:unhideWhenUsed/>
    <w:rsid w:val="003A12C3"/>
    <w:pPr>
      <w:spacing w:after="160"/>
    </w:pPr>
    <w:rPr>
      <w:rFonts w:ascii="Calibri" w:eastAsia="Calibri" w:hAnsi="Calibri"/>
      <w:sz w:val="20"/>
      <w:szCs w:val="20"/>
      <w:lang w:val="en-US"/>
    </w:rPr>
  </w:style>
  <w:style w:type="character" w:customStyle="1" w:styleId="CommentTextChar">
    <w:name w:val="Comment Text Char"/>
    <w:basedOn w:val="DefaultParagraphFont"/>
    <w:link w:val="CommentText"/>
    <w:uiPriority w:val="99"/>
    <w:rsid w:val="003A12C3"/>
    <w:rPr>
      <w:rFonts w:ascii="Calibri" w:eastAsia="Calibri" w:hAnsi="Calibri" w:cs="Times New Roman"/>
      <w:sz w:val="20"/>
      <w:szCs w:val="20"/>
    </w:rPr>
  </w:style>
  <w:style w:type="paragraph" w:styleId="BalloonText">
    <w:name w:val="Balloon Text"/>
    <w:basedOn w:val="Normal"/>
    <w:link w:val="BalloonTextChar"/>
    <w:uiPriority w:val="99"/>
    <w:semiHidden/>
    <w:unhideWhenUsed/>
    <w:rsid w:val="003A12C3"/>
    <w:rPr>
      <w:rFonts w:ascii="Tahoma" w:eastAsia="Calibri" w:hAnsi="Tahoma" w:cs="Tahoma"/>
      <w:sz w:val="16"/>
      <w:szCs w:val="16"/>
      <w:lang w:val="en-US"/>
    </w:rPr>
  </w:style>
  <w:style w:type="character" w:customStyle="1" w:styleId="BalloonTextChar">
    <w:name w:val="Balloon Text Char"/>
    <w:basedOn w:val="DefaultParagraphFont"/>
    <w:link w:val="BalloonText"/>
    <w:uiPriority w:val="99"/>
    <w:semiHidden/>
    <w:rsid w:val="003A12C3"/>
    <w:rPr>
      <w:rFonts w:ascii="Tahoma" w:eastAsia="Calibri" w:hAnsi="Tahoma" w:cs="Tahoma"/>
      <w:sz w:val="16"/>
      <w:szCs w:val="16"/>
    </w:rPr>
  </w:style>
  <w:style w:type="paragraph" w:styleId="CommentSubject">
    <w:name w:val="annotation subject"/>
    <w:basedOn w:val="CommentText"/>
    <w:next w:val="CommentText"/>
    <w:link w:val="CommentSubjectChar"/>
    <w:uiPriority w:val="99"/>
    <w:semiHidden/>
    <w:unhideWhenUsed/>
    <w:rsid w:val="003A12C3"/>
    <w:rPr>
      <w:b/>
      <w:bCs/>
    </w:rPr>
  </w:style>
  <w:style w:type="character" w:customStyle="1" w:styleId="CommentSubjectChar">
    <w:name w:val="Comment Subject Char"/>
    <w:basedOn w:val="CommentTextChar"/>
    <w:link w:val="CommentSubject"/>
    <w:uiPriority w:val="99"/>
    <w:semiHidden/>
    <w:rsid w:val="003A12C3"/>
    <w:rPr>
      <w:rFonts w:ascii="Calibri" w:eastAsia="Calibri" w:hAnsi="Calibri" w:cs="Times New Roman"/>
      <w:b/>
      <w:bCs/>
      <w:sz w:val="20"/>
      <w:szCs w:val="20"/>
    </w:rPr>
  </w:style>
  <w:style w:type="paragraph" w:styleId="FootnoteText">
    <w:name w:val="footnote text"/>
    <w:aliases w:val="ft,ADB,single space"/>
    <w:basedOn w:val="Normal"/>
    <w:link w:val="FootnoteTextChar"/>
    <w:uiPriority w:val="99"/>
    <w:unhideWhenUsed/>
    <w:rsid w:val="003A12C3"/>
    <w:rPr>
      <w:rFonts w:ascii="Calibri" w:eastAsia="Calibri" w:hAnsi="Calibri"/>
      <w:sz w:val="20"/>
      <w:szCs w:val="20"/>
      <w:lang w:val="en-US"/>
    </w:rPr>
  </w:style>
  <w:style w:type="character" w:customStyle="1" w:styleId="FootnoteTextChar">
    <w:name w:val="Footnote Text Char"/>
    <w:aliases w:val="ft Char,ADB Char,single space Char"/>
    <w:basedOn w:val="DefaultParagraphFont"/>
    <w:link w:val="FootnoteText"/>
    <w:uiPriority w:val="99"/>
    <w:rsid w:val="003A12C3"/>
    <w:rPr>
      <w:rFonts w:ascii="Calibri" w:eastAsia="Calibri" w:hAnsi="Calibri" w:cs="Times New Roman"/>
      <w:sz w:val="20"/>
      <w:szCs w:val="20"/>
    </w:rPr>
  </w:style>
  <w:style w:type="character" w:styleId="FootnoteReference">
    <w:name w:val="footnote reference"/>
    <w:uiPriority w:val="99"/>
    <w:unhideWhenUsed/>
    <w:rsid w:val="003A12C3"/>
    <w:rPr>
      <w:vertAlign w:val="superscript"/>
    </w:rPr>
  </w:style>
  <w:style w:type="character" w:customStyle="1" w:styleId="MediumGrid1-Accent2Char">
    <w:name w:val="Medium Grid 1 - Accent 2 Char"/>
    <w:aliases w:val="List Paragraph (numbered (a)) Char,References Char,WB List Paragraph Char,Bullets Char"/>
    <w:link w:val="MediumGrid1-Accent2"/>
    <w:uiPriority w:val="34"/>
    <w:semiHidden/>
    <w:locked/>
    <w:rsid w:val="003A12C3"/>
    <w:rPr>
      <w:sz w:val="22"/>
      <w:szCs w:val="22"/>
    </w:rPr>
  </w:style>
  <w:style w:type="character" w:styleId="Hyperlink">
    <w:name w:val="Hyperlink"/>
    <w:uiPriority w:val="99"/>
    <w:unhideWhenUsed/>
    <w:rsid w:val="003A12C3"/>
    <w:rPr>
      <w:color w:val="0563C1"/>
      <w:u w:val="single"/>
    </w:rPr>
  </w:style>
  <w:style w:type="paragraph" w:styleId="BodyText">
    <w:name w:val="Body Text"/>
    <w:basedOn w:val="Normal"/>
    <w:link w:val="BodyTextChar"/>
    <w:rsid w:val="003A12C3"/>
    <w:rPr>
      <w:rFonts w:ascii="Arial" w:hAnsi="Arial" w:cs="Arial"/>
      <w:sz w:val="20"/>
      <w:szCs w:val="20"/>
      <w:lang w:val="en-US"/>
    </w:rPr>
  </w:style>
  <w:style w:type="character" w:customStyle="1" w:styleId="BodyTextChar">
    <w:name w:val="Body Text Char"/>
    <w:basedOn w:val="DefaultParagraphFont"/>
    <w:link w:val="BodyText"/>
    <w:rsid w:val="003A12C3"/>
    <w:rPr>
      <w:rFonts w:ascii="Arial" w:eastAsia="Times New Roman" w:hAnsi="Arial" w:cs="Arial"/>
      <w:sz w:val="20"/>
      <w:szCs w:val="20"/>
    </w:rPr>
  </w:style>
  <w:style w:type="paragraph" w:customStyle="1" w:styleId="CM2">
    <w:name w:val="CM2"/>
    <w:basedOn w:val="Default"/>
    <w:next w:val="Default"/>
    <w:uiPriority w:val="99"/>
    <w:rsid w:val="003A12C3"/>
    <w:pPr>
      <w:widowControl w:val="0"/>
      <w:spacing w:line="276" w:lineRule="atLeast"/>
    </w:pPr>
    <w:rPr>
      <w:rFonts w:ascii="Times New Roman" w:eastAsia="MS Mincho" w:hAnsi="Times New Roman" w:cs="Times New Roman"/>
      <w:color w:val="auto"/>
      <w:lang w:val="en-GB" w:eastAsia="en-GB"/>
    </w:rPr>
  </w:style>
  <w:style w:type="paragraph" w:styleId="NormalWeb">
    <w:name w:val="Normal (Web)"/>
    <w:basedOn w:val="Normal"/>
    <w:uiPriority w:val="99"/>
    <w:rsid w:val="003A12C3"/>
    <w:pPr>
      <w:spacing w:before="100" w:beforeAutospacing="1" w:after="100" w:afterAutospacing="1"/>
    </w:pPr>
    <w:rPr>
      <w:lang w:val="en-US"/>
    </w:rPr>
  </w:style>
  <w:style w:type="character" w:customStyle="1" w:styleId="apple-style-span">
    <w:name w:val="apple-style-span"/>
    <w:rsid w:val="003A12C3"/>
  </w:style>
  <w:style w:type="table" w:styleId="MediumGrid1-Accent2">
    <w:name w:val="Medium Grid 1 Accent 2"/>
    <w:basedOn w:val="TableNormal"/>
    <w:link w:val="MediumGrid1-Accent2Char"/>
    <w:uiPriority w:val="34"/>
    <w:semiHidden/>
    <w:unhideWhenUsed/>
    <w:rsid w:val="003A12C3"/>
    <w:pPr>
      <w:spacing w:after="0" w:line="240" w:lineRule="auto"/>
    </w:pPr>
    <w:tblPr>
      <w:tblStyleRowBandSize w:val="1"/>
      <w:tblStyleColBandSize w:val="1"/>
      <w:tblBorders>
        <w:top w:val="single" w:sz="8" w:space="0" w:color="F19D64" w:themeColor="accent2" w:themeTint="BF"/>
        <w:left w:val="single" w:sz="8" w:space="0" w:color="F19D64" w:themeColor="accent2" w:themeTint="BF"/>
        <w:bottom w:val="single" w:sz="8" w:space="0" w:color="F19D64" w:themeColor="accent2" w:themeTint="BF"/>
        <w:right w:val="single" w:sz="8" w:space="0" w:color="F19D64" w:themeColor="accent2" w:themeTint="BF"/>
        <w:insideH w:val="single" w:sz="8" w:space="0" w:color="F19D64" w:themeColor="accent2" w:themeTint="BF"/>
        <w:insideV w:val="single" w:sz="8" w:space="0" w:color="F19D64" w:themeColor="accent2" w:themeTint="BF"/>
      </w:tblBorders>
    </w:tblPr>
    <w:tcPr>
      <w:shd w:val="clear" w:color="auto" w:fill="FADECB" w:themeFill="accent2" w:themeFillTint="3F"/>
    </w:tcPr>
    <w:tblStylePr w:type="lastRow">
      <w:tblPr/>
      <w:tcPr>
        <w:tcBorders>
          <w:top w:val="single" w:sz="18" w:space="0" w:color="F19D64" w:themeColor="accent2" w:themeTint="BF"/>
        </w:tcBorders>
      </w:tcPr>
    </w:tblStylePr>
    <w:tblStylePr w:type="band1Vert">
      <w:tblPr/>
      <w:tcPr>
        <w:shd w:val="clear" w:color="auto" w:fill="F6BE98" w:themeFill="accent2" w:themeFillTint="7F"/>
      </w:tcPr>
    </w:tblStylePr>
    <w:tblStylePr w:type="band1Horz">
      <w:tblPr/>
      <w:tcPr>
        <w:shd w:val="clear" w:color="auto" w:fill="F6BE98" w:themeFill="accent2" w:themeFillTint="7F"/>
      </w:tcPr>
    </w:tblStylePr>
  </w:style>
  <w:style w:type="paragraph" w:styleId="ListParagraph">
    <w:name w:val="List Paragraph"/>
    <w:aliases w:val="List Paragraph1,Project Profile name,Paragraphe de liste1,Numbered paragraph,Paragraphe de liste,Medium Grid 1 - Accent 21,List Paragraph (numbered (a)),Numbered List Paragraph,References,ReferencesCxSpLast,Table/Figure Heading,En tête 1"/>
    <w:basedOn w:val="Normal"/>
    <w:link w:val="ListParagraphChar"/>
    <w:uiPriority w:val="34"/>
    <w:qFormat/>
    <w:rsid w:val="003A12C3"/>
    <w:pPr>
      <w:spacing w:after="160" w:line="259" w:lineRule="auto"/>
      <w:ind w:left="720"/>
      <w:contextualSpacing/>
    </w:pPr>
    <w:rPr>
      <w:rFonts w:ascii="Calibri" w:eastAsia="Calibri" w:hAnsi="Calibri"/>
      <w:sz w:val="22"/>
      <w:szCs w:val="22"/>
      <w:lang w:val="en-US"/>
    </w:rPr>
  </w:style>
  <w:style w:type="character" w:customStyle="1" w:styleId="ListParagraphChar">
    <w:name w:val="List Paragraph Char"/>
    <w:aliases w:val="List Paragraph1 Char,Project Profile name Char,Paragraphe de liste1 Char,Numbered paragraph Char,Paragraphe de liste Char,Medium Grid 1 - Accent 21 Char,List Paragraph (numbered (a)) Char1,Numbered List Paragraph Char,En tête 1 Char"/>
    <w:link w:val="ListParagraph"/>
    <w:uiPriority w:val="34"/>
    <w:qFormat/>
    <w:locked/>
    <w:rsid w:val="003A12C3"/>
    <w:rPr>
      <w:rFonts w:ascii="Calibri" w:eastAsia="Calibri" w:hAnsi="Calibri" w:cs="Times New Roman"/>
    </w:rPr>
  </w:style>
  <w:style w:type="paragraph" w:customStyle="1" w:styleId="sectionhead">
    <w:name w:val="sectionhead"/>
    <w:basedOn w:val="Normal"/>
    <w:link w:val="sectionheadChar"/>
    <w:qFormat/>
    <w:rsid w:val="0052031F"/>
    <w:pPr>
      <w:widowControl w:val="0"/>
      <w:autoSpaceDE w:val="0"/>
      <w:autoSpaceDN w:val="0"/>
      <w:adjustRightInd w:val="0"/>
      <w:spacing w:after="319"/>
    </w:pPr>
    <w:rPr>
      <w:rFonts w:ascii="Gill Sans MT" w:hAnsi="Gill Sans MT" w:cs="Gill Sans"/>
      <w:b/>
      <w:bCs/>
      <w:caps/>
      <w:color w:val="002A6C"/>
      <w:lang w:val="en-US"/>
    </w:rPr>
  </w:style>
  <w:style w:type="character" w:customStyle="1" w:styleId="sectionheadChar">
    <w:name w:val="sectionhead Char"/>
    <w:link w:val="sectionhead"/>
    <w:rsid w:val="0052031F"/>
    <w:rPr>
      <w:rFonts w:ascii="Gill Sans MT" w:eastAsia="Times New Roman" w:hAnsi="Gill Sans MT" w:cs="Gill Sans"/>
      <w:b/>
      <w:bCs/>
      <w:caps/>
      <w:color w:val="002A6C"/>
      <w:sz w:val="24"/>
      <w:szCs w:val="24"/>
    </w:rPr>
  </w:style>
  <w:style w:type="paragraph" w:customStyle="1" w:styleId="headline2">
    <w:name w:val="headline2"/>
    <w:basedOn w:val="Normal"/>
    <w:link w:val="headline2Char"/>
    <w:qFormat/>
    <w:rsid w:val="0052031F"/>
    <w:pPr>
      <w:spacing w:line="720" w:lineRule="atLeast"/>
    </w:pPr>
    <w:rPr>
      <w:rFonts w:ascii="Gill Sans MT" w:eastAsia="Calibri" w:hAnsi="Gill Sans MT" w:cs="Arial"/>
      <w:b/>
      <w:caps/>
      <w:color w:val="002A6C"/>
      <w:sz w:val="52"/>
      <w:szCs w:val="52"/>
      <w:lang w:val="en-US"/>
    </w:rPr>
  </w:style>
  <w:style w:type="character" w:customStyle="1" w:styleId="headline2Char">
    <w:name w:val="headline2 Char"/>
    <w:link w:val="headline2"/>
    <w:rsid w:val="0052031F"/>
    <w:rPr>
      <w:rFonts w:ascii="Gill Sans MT" w:eastAsia="Calibri" w:hAnsi="Gill Sans MT" w:cs="Arial"/>
      <w:b/>
      <w:caps/>
      <w:color w:val="002A6C"/>
      <w:sz w:val="52"/>
      <w:szCs w:val="52"/>
    </w:rPr>
  </w:style>
  <w:style w:type="paragraph" w:styleId="Revision">
    <w:name w:val="Revision"/>
    <w:hidden/>
    <w:uiPriority w:val="99"/>
    <w:semiHidden/>
    <w:rsid w:val="00F3609B"/>
    <w:pPr>
      <w:spacing w:after="0" w:line="240" w:lineRule="auto"/>
    </w:pPr>
    <w:rPr>
      <w:rFonts w:ascii="Calibri" w:eastAsia="Calibri" w:hAnsi="Calibri" w:cs="Times New Roman"/>
    </w:rPr>
  </w:style>
  <w:style w:type="character" w:customStyle="1" w:styleId="UnresolvedMention1">
    <w:name w:val="Unresolved Mention1"/>
    <w:basedOn w:val="DefaultParagraphFont"/>
    <w:uiPriority w:val="99"/>
    <w:semiHidden/>
    <w:unhideWhenUsed/>
    <w:rsid w:val="003A0D03"/>
    <w:rPr>
      <w:color w:val="605E5C"/>
      <w:shd w:val="clear" w:color="auto" w:fill="E1DFDD"/>
    </w:rPr>
  </w:style>
  <w:style w:type="character" w:styleId="Strong">
    <w:name w:val="Strong"/>
    <w:basedOn w:val="DefaultParagraphFont"/>
    <w:uiPriority w:val="22"/>
    <w:qFormat/>
    <w:rsid w:val="007A49CE"/>
    <w:rPr>
      <w:b/>
      <w:bCs/>
    </w:rPr>
  </w:style>
  <w:style w:type="character" w:customStyle="1" w:styleId="UnresolvedMention2">
    <w:name w:val="Unresolved Mention2"/>
    <w:basedOn w:val="DefaultParagraphFont"/>
    <w:uiPriority w:val="99"/>
    <w:rsid w:val="0058413F"/>
    <w:rPr>
      <w:color w:val="605E5C"/>
      <w:shd w:val="clear" w:color="auto" w:fill="E1DFDD"/>
    </w:rPr>
  </w:style>
  <w:style w:type="table" w:customStyle="1" w:styleId="TableGrid1">
    <w:name w:val="Table Grid1"/>
    <w:basedOn w:val="TableNormal"/>
    <w:next w:val="TableGrid"/>
    <w:uiPriority w:val="59"/>
    <w:rsid w:val="00C83E1A"/>
    <w:pPr>
      <w:spacing w:after="0" w:line="240" w:lineRule="auto"/>
    </w:p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eop">
    <w:name w:val="eop"/>
    <w:basedOn w:val="DefaultParagraphFont"/>
    <w:rsid w:val="004B4FF0"/>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51396329">
      <w:bodyDiv w:val="1"/>
      <w:marLeft w:val="0"/>
      <w:marRight w:val="0"/>
      <w:marTop w:val="0"/>
      <w:marBottom w:val="0"/>
      <w:divBdr>
        <w:top w:val="none" w:sz="0" w:space="0" w:color="auto"/>
        <w:left w:val="none" w:sz="0" w:space="0" w:color="auto"/>
        <w:bottom w:val="none" w:sz="0" w:space="0" w:color="auto"/>
        <w:right w:val="none" w:sz="0" w:space="0" w:color="auto"/>
      </w:divBdr>
    </w:div>
    <w:div w:id="82800381">
      <w:bodyDiv w:val="1"/>
      <w:marLeft w:val="0"/>
      <w:marRight w:val="0"/>
      <w:marTop w:val="0"/>
      <w:marBottom w:val="0"/>
      <w:divBdr>
        <w:top w:val="none" w:sz="0" w:space="0" w:color="auto"/>
        <w:left w:val="none" w:sz="0" w:space="0" w:color="auto"/>
        <w:bottom w:val="none" w:sz="0" w:space="0" w:color="auto"/>
        <w:right w:val="none" w:sz="0" w:space="0" w:color="auto"/>
      </w:divBdr>
    </w:div>
    <w:div w:id="110757173">
      <w:bodyDiv w:val="1"/>
      <w:marLeft w:val="0"/>
      <w:marRight w:val="0"/>
      <w:marTop w:val="0"/>
      <w:marBottom w:val="0"/>
      <w:divBdr>
        <w:top w:val="none" w:sz="0" w:space="0" w:color="auto"/>
        <w:left w:val="none" w:sz="0" w:space="0" w:color="auto"/>
        <w:bottom w:val="none" w:sz="0" w:space="0" w:color="auto"/>
        <w:right w:val="none" w:sz="0" w:space="0" w:color="auto"/>
      </w:divBdr>
    </w:div>
    <w:div w:id="131601833">
      <w:bodyDiv w:val="1"/>
      <w:marLeft w:val="0"/>
      <w:marRight w:val="0"/>
      <w:marTop w:val="0"/>
      <w:marBottom w:val="0"/>
      <w:divBdr>
        <w:top w:val="none" w:sz="0" w:space="0" w:color="auto"/>
        <w:left w:val="none" w:sz="0" w:space="0" w:color="auto"/>
        <w:bottom w:val="none" w:sz="0" w:space="0" w:color="auto"/>
        <w:right w:val="none" w:sz="0" w:space="0" w:color="auto"/>
      </w:divBdr>
    </w:div>
    <w:div w:id="184441037">
      <w:bodyDiv w:val="1"/>
      <w:marLeft w:val="0"/>
      <w:marRight w:val="0"/>
      <w:marTop w:val="0"/>
      <w:marBottom w:val="0"/>
      <w:divBdr>
        <w:top w:val="none" w:sz="0" w:space="0" w:color="auto"/>
        <w:left w:val="none" w:sz="0" w:space="0" w:color="auto"/>
        <w:bottom w:val="none" w:sz="0" w:space="0" w:color="auto"/>
        <w:right w:val="none" w:sz="0" w:space="0" w:color="auto"/>
      </w:divBdr>
    </w:div>
    <w:div w:id="255863518">
      <w:bodyDiv w:val="1"/>
      <w:marLeft w:val="0"/>
      <w:marRight w:val="0"/>
      <w:marTop w:val="0"/>
      <w:marBottom w:val="0"/>
      <w:divBdr>
        <w:top w:val="none" w:sz="0" w:space="0" w:color="auto"/>
        <w:left w:val="none" w:sz="0" w:space="0" w:color="auto"/>
        <w:bottom w:val="none" w:sz="0" w:space="0" w:color="auto"/>
        <w:right w:val="none" w:sz="0" w:space="0" w:color="auto"/>
      </w:divBdr>
    </w:div>
    <w:div w:id="380398857">
      <w:bodyDiv w:val="1"/>
      <w:marLeft w:val="0"/>
      <w:marRight w:val="0"/>
      <w:marTop w:val="0"/>
      <w:marBottom w:val="0"/>
      <w:divBdr>
        <w:top w:val="none" w:sz="0" w:space="0" w:color="auto"/>
        <w:left w:val="none" w:sz="0" w:space="0" w:color="auto"/>
        <w:bottom w:val="none" w:sz="0" w:space="0" w:color="auto"/>
        <w:right w:val="none" w:sz="0" w:space="0" w:color="auto"/>
      </w:divBdr>
    </w:div>
    <w:div w:id="397166438">
      <w:bodyDiv w:val="1"/>
      <w:marLeft w:val="0"/>
      <w:marRight w:val="0"/>
      <w:marTop w:val="0"/>
      <w:marBottom w:val="0"/>
      <w:divBdr>
        <w:top w:val="none" w:sz="0" w:space="0" w:color="auto"/>
        <w:left w:val="none" w:sz="0" w:space="0" w:color="auto"/>
        <w:bottom w:val="none" w:sz="0" w:space="0" w:color="auto"/>
        <w:right w:val="none" w:sz="0" w:space="0" w:color="auto"/>
      </w:divBdr>
    </w:div>
    <w:div w:id="422914796">
      <w:bodyDiv w:val="1"/>
      <w:marLeft w:val="0"/>
      <w:marRight w:val="0"/>
      <w:marTop w:val="0"/>
      <w:marBottom w:val="0"/>
      <w:divBdr>
        <w:top w:val="none" w:sz="0" w:space="0" w:color="auto"/>
        <w:left w:val="none" w:sz="0" w:space="0" w:color="auto"/>
        <w:bottom w:val="none" w:sz="0" w:space="0" w:color="auto"/>
        <w:right w:val="none" w:sz="0" w:space="0" w:color="auto"/>
      </w:divBdr>
    </w:div>
    <w:div w:id="463889136">
      <w:bodyDiv w:val="1"/>
      <w:marLeft w:val="0"/>
      <w:marRight w:val="0"/>
      <w:marTop w:val="0"/>
      <w:marBottom w:val="0"/>
      <w:divBdr>
        <w:top w:val="none" w:sz="0" w:space="0" w:color="auto"/>
        <w:left w:val="none" w:sz="0" w:space="0" w:color="auto"/>
        <w:bottom w:val="none" w:sz="0" w:space="0" w:color="auto"/>
        <w:right w:val="none" w:sz="0" w:space="0" w:color="auto"/>
      </w:divBdr>
    </w:div>
    <w:div w:id="639112329">
      <w:bodyDiv w:val="1"/>
      <w:marLeft w:val="0"/>
      <w:marRight w:val="0"/>
      <w:marTop w:val="0"/>
      <w:marBottom w:val="0"/>
      <w:divBdr>
        <w:top w:val="none" w:sz="0" w:space="0" w:color="auto"/>
        <w:left w:val="none" w:sz="0" w:space="0" w:color="auto"/>
        <w:bottom w:val="none" w:sz="0" w:space="0" w:color="auto"/>
        <w:right w:val="none" w:sz="0" w:space="0" w:color="auto"/>
      </w:divBdr>
    </w:div>
    <w:div w:id="723064159">
      <w:bodyDiv w:val="1"/>
      <w:marLeft w:val="0"/>
      <w:marRight w:val="0"/>
      <w:marTop w:val="0"/>
      <w:marBottom w:val="0"/>
      <w:divBdr>
        <w:top w:val="none" w:sz="0" w:space="0" w:color="auto"/>
        <w:left w:val="none" w:sz="0" w:space="0" w:color="auto"/>
        <w:bottom w:val="none" w:sz="0" w:space="0" w:color="auto"/>
        <w:right w:val="none" w:sz="0" w:space="0" w:color="auto"/>
      </w:divBdr>
    </w:div>
    <w:div w:id="1012103205">
      <w:bodyDiv w:val="1"/>
      <w:marLeft w:val="0"/>
      <w:marRight w:val="0"/>
      <w:marTop w:val="0"/>
      <w:marBottom w:val="0"/>
      <w:divBdr>
        <w:top w:val="none" w:sz="0" w:space="0" w:color="auto"/>
        <w:left w:val="none" w:sz="0" w:space="0" w:color="auto"/>
        <w:bottom w:val="none" w:sz="0" w:space="0" w:color="auto"/>
        <w:right w:val="none" w:sz="0" w:space="0" w:color="auto"/>
      </w:divBdr>
    </w:div>
    <w:div w:id="1152985616">
      <w:bodyDiv w:val="1"/>
      <w:marLeft w:val="0"/>
      <w:marRight w:val="0"/>
      <w:marTop w:val="0"/>
      <w:marBottom w:val="0"/>
      <w:divBdr>
        <w:top w:val="none" w:sz="0" w:space="0" w:color="auto"/>
        <w:left w:val="none" w:sz="0" w:space="0" w:color="auto"/>
        <w:bottom w:val="none" w:sz="0" w:space="0" w:color="auto"/>
        <w:right w:val="none" w:sz="0" w:space="0" w:color="auto"/>
      </w:divBdr>
    </w:div>
    <w:div w:id="1239826626">
      <w:bodyDiv w:val="1"/>
      <w:marLeft w:val="0"/>
      <w:marRight w:val="0"/>
      <w:marTop w:val="0"/>
      <w:marBottom w:val="0"/>
      <w:divBdr>
        <w:top w:val="none" w:sz="0" w:space="0" w:color="auto"/>
        <w:left w:val="none" w:sz="0" w:space="0" w:color="auto"/>
        <w:bottom w:val="none" w:sz="0" w:space="0" w:color="auto"/>
        <w:right w:val="none" w:sz="0" w:space="0" w:color="auto"/>
      </w:divBdr>
    </w:div>
    <w:div w:id="1323503602">
      <w:bodyDiv w:val="1"/>
      <w:marLeft w:val="0"/>
      <w:marRight w:val="0"/>
      <w:marTop w:val="0"/>
      <w:marBottom w:val="0"/>
      <w:divBdr>
        <w:top w:val="none" w:sz="0" w:space="0" w:color="auto"/>
        <w:left w:val="none" w:sz="0" w:space="0" w:color="auto"/>
        <w:bottom w:val="none" w:sz="0" w:space="0" w:color="auto"/>
        <w:right w:val="none" w:sz="0" w:space="0" w:color="auto"/>
      </w:divBdr>
    </w:div>
    <w:div w:id="1336375677">
      <w:bodyDiv w:val="1"/>
      <w:marLeft w:val="0"/>
      <w:marRight w:val="0"/>
      <w:marTop w:val="0"/>
      <w:marBottom w:val="0"/>
      <w:divBdr>
        <w:top w:val="none" w:sz="0" w:space="0" w:color="auto"/>
        <w:left w:val="none" w:sz="0" w:space="0" w:color="auto"/>
        <w:bottom w:val="none" w:sz="0" w:space="0" w:color="auto"/>
        <w:right w:val="none" w:sz="0" w:space="0" w:color="auto"/>
      </w:divBdr>
    </w:div>
    <w:div w:id="1425804061">
      <w:bodyDiv w:val="1"/>
      <w:marLeft w:val="0"/>
      <w:marRight w:val="0"/>
      <w:marTop w:val="0"/>
      <w:marBottom w:val="0"/>
      <w:divBdr>
        <w:top w:val="none" w:sz="0" w:space="0" w:color="auto"/>
        <w:left w:val="none" w:sz="0" w:space="0" w:color="auto"/>
        <w:bottom w:val="none" w:sz="0" w:space="0" w:color="auto"/>
        <w:right w:val="none" w:sz="0" w:space="0" w:color="auto"/>
      </w:divBdr>
    </w:div>
    <w:div w:id="1609040909">
      <w:bodyDiv w:val="1"/>
      <w:marLeft w:val="0"/>
      <w:marRight w:val="0"/>
      <w:marTop w:val="0"/>
      <w:marBottom w:val="0"/>
      <w:divBdr>
        <w:top w:val="none" w:sz="0" w:space="0" w:color="auto"/>
        <w:left w:val="none" w:sz="0" w:space="0" w:color="auto"/>
        <w:bottom w:val="none" w:sz="0" w:space="0" w:color="auto"/>
        <w:right w:val="none" w:sz="0" w:space="0" w:color="auto"/>
      </w:divBdr>
    </w:div>
    <w:div w:id="1641034390">
      <w:bodyDiv w:val="1"/>
      <w:marLeft w:val="0"/>
      <w:marRight w:val="0"/>
      <w:marTop w:val="0"/>
      <w:marBottom w:val="0"/>
      <w:divBdr>
        <w:top w:val="none" w:sz="0" w:space="0" w:color="auto"/>
        <w:left w:val="none" w:sz="0" w:space="0" w:color="auto"/>
        <w:bottom w:val="none" w:sz="0" w:space="0" w:color="auto"/>
        <w:right w:val="none" w:sz="0" w:space="0" w:color="auto"/>
      </w:divBdr>
    </w:div>
    <w:div w:id="1829708289">
      <w:bodyDiv w:val="1"/>
      <w:marLeft w:val="0"/>
      <w:marRight w:val="0"/>
      <w:marTop w:val="0"/>
      <w:marBottom w:val="0"/>
      <w:divBdr>
        <w:top w:val="none" w:sz="0" w:space="0" w:color="auto"/>
        <w:left w:val="none" w:sz="0" w:space="0" w:color="auto"/>
        <w:bottom w:val="none" w:sz="0" w:space="0" w:color="auto"/>
        <w:right w:val="none" w:sz="0" w:space="0" w:color="auto"/>
      </w:divBdr>
    </w:div>
    <w:div w:id="1970937419">
      <w:bodyDiv w:val="1"/>
      <w:marLeft w:val="0"/>
      <w:marRight w:val="0"/>
      <w:marTop w:val="0"/>
      <w:marBottom w:val="0"/>
      <w:divBdr>
        <w:top w:val="none" w:sz="0" w:space="0" w:color="auto"/>
        <w:left w:val="none" w:sz="0" w:space="0" w:color="auto"/>
        <w:bottom w:val="none" w:sz="0" w:space="0" w:color="auto"/>
        <w:right w:val="none" w:sz="0" w:space="0" w:color="auto"/>
      </w:divBdr>
    </w:div>
    <w:div w:id="2081169686">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allowPNG/>
</w:webSettings>
</file>

<file path=word/_rels/document.xml.rels><?xml version="1.0" encoding="UTF-8" standalone="yes"?>
<Relationships xmlns="http://schemas.openxmlformats.org/package/2006/relationships"><Relationship Id="rId8" Type="http://schemas.openxmlformats.org/officeDocument/2006/relationships/webSettings" Target="webSettings.xml"/><Relationship Id="rId3" Type="http://schemas.openxmlformats.org/officeDocument/2006/relationships/customXml" Target="../customXml/item3.xml"/><Relationship Id="rId7" Type="http://schemas.openxmlformats.org/officeDocument/2006/relationships/settings" Target="settings.xml"/><Relationship Id="rId12" Type="http://schemas.openxmlformats.org/officeDocument/2006/relationships/theme" Target="theme/theme1.xml"/><Relationship Id="rId2" Type="http://schemas.openxmlformats.org/officeDocument/2006/relationships/customXml" Target="../customXml/item2.xm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fontTable" Target="fontTable.xml"/><Relationship Id="rId5" Type="http://schemas.openxmlformats.org/officeDocument/2006/relationships/numbering" Target="numbering.xml"/><Relationship Id="rId10" Type="http://schemas.openxmlformats.org/officeDocument/2006/relationships/endnotes" Target="endnotes.xml"/><Relationship Id="rId4" Type="http://schemas.openxmlformats.org/officeDocument/2006/relationships/customXml" Target="../customXml/item4.xml"/><Relationship Id="rId9" Type="http://schemas.openxmlformats.org/officeDocument/2006/relationships/footnotes" Target="footnote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p:properties xmlns:p="http://schemas.microsoft.com/office/2006/metadata/properties" xmlns:xsi="http://www.w3.org/2001/XMLSchema-instance" xmlns:pc="http://schemas.microsoft.com/office/infopath/2007/PartnerControls">
  <documentManagement>
    <OfficeCountry xmlns="d9cf0e28-81d2-4dc7-8b10-820d80ed680d">B0468 - Somalia - Mogadiscio</OfficeCountry>
    <DocumentStatus xmlns="d9cf0e28-81d2-4dc7-8b10-820d80ed680d">Final</DocumentStatus>
    <DocCoverageEndDate xmlns="d9cf0e28-81d2-4dc7-8b10-820d80ed680d">2025-12-31T05:00:00+00:00</DocCoverageEndDate>
    <TaxCatchAll xmlns="e91d5986-7c29-4ed1-8a54-b8fb378ed474" xsi:nil="true"/>
    <EventDate xmlns="d9cf0e28-81d2-4dc7-8b10-820d80ed680d" xsi:nil="true"/>
    <ProjectDocumentTypes xmlns="d9cf0e28-81d2-4dc7-8b10-820d80ed680d" xsi:nil="true"/>
    <FunctionalArea xmlns="d9cf0e28-81d2-4dc7-8b10-820d80ed680d">Programme and Project</FunctionalArea>
    <FileNameDescription xmlns="d9cf0e28-81d2-4dc7-8b10-820d80ed680d">Progress Report - Preparation of Second National Communication (SNC)</FileNameDescription>
    <ProjectNumber xmlns="d9cf0e28-81d2-4dc7-8b10-820d80ed680d">01001196</ProjectNumber>
    <DocumentType xmlns="d9cf0e28-81d2-4dc7-8b10-820d80ed680d">Progress Report</DocumentType>
    <Language xmlns="d9cf0e28-81d2-4dc7-8b10-820d80ed680d">English</Language>
    <AuthorName xmlns="d9cf0e28-81d2-4dc7-8b10-820d80ed680d">UNDP</AuthorName>
    <DocumentCategory xmlns="d9cf0e28-81d2-4dc7-8b10-820d80ed680d">Project</DocumentCategory>
    <OperatingUnit xmlns="d9cf0e28-81d2-4dc7-8b10-820d80ed680d">UNDP-SOM</OperatingUnit>
    <lcf76f155ced4ddcb4097134ff3c332f xmlns="d9cf0e28-81d2-4dc7-8b10-820d80ed680d">
      <Terms xmlns="http://schemas.microsoft.com/office/infopath/2007/PartnerControls"/>
    </lcf76f155ced4ddcb4097134ff3c332f>
    <FocusArea xmlns="d9cf0e28-81d2-4dc7-8b10-820d80ed680d">Environment and Energy</FocusArea>
    <DocCoverageStartDate xmlns="d9cf0e28-81d2-4dc7-8b10-820d80ed680d">2025-03-01T05:00:00+00:00</DocCoverageStartDate>
    <FileClassificationMode xmlns="d9cf0e28-81d2-4dc7-8b10-820d80ed680d">Public</FileClassificationMode>
    <OutputNumber xmlns="d9cf0e28-81d2-4dc7-8b10-820d80ed680d" xsi:nil="true"/>
  </documentManagement>
</p:properties>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b:Sources xmlns:b="http://schemas.openxmlformats.org/officeDocument/2006/bibliography" xmlns="http://schemas.openxmlformats.org/officeDocument/2006/bibliography" SelectedStyle="\APASixthEditionOfficeOnline.xsl" StyleName="APA" Version="6"/>
</file>

<file path=customXml/item4.xml><?xml version="1.0" encoding="utf-8"?>
<ct:contentTypeSchema xmlns:ct="http://schemas.microsoft.com/office/2006/metadata/contentType" xmlns:ma="http://schemas.microsoft.com/office/2006/metadata/properties/metaAttributes" ct:_="" ma:_="" ma:contentTypeName="Document" ma:contentTypeID="0x010100155F732436BD414ABE4F9007290F88BC" ma:contentTypeVersion="33" ma:contentTypeDescription="Create a new document." ma:contentTypeScope="" ma:versionID="23f63ffa27798759ab7c62b38a6a6eea">
  <xsd:schema xmlns:xsd="http://www.w3.org/2001/XMLSchema" xmlns:xs="http://www.w3.org/2001/XMLSchema" xmlns:p="http://schemas.microsoft.com/office/2006/metadata/properties" xmlns:ns2="d9cf0e28-81d2-4dc7-8b10-820d80ed680d" xmlns:ns3="e91d5986-7c29-4ed1-8a54-b8fb378ed474" targetNamespace="http://schemas.microsoft.com/office/2006/metadata/properties" ma:root="true" ma:fieldsID="d59d36cbda82e4f1c8ad758894042b54" ns2:_="" ns3:_="">
    <xsd:import namespace="d9cf0e28-81d2-4dc7-8b10-820d80ed680d"/>
    <xsd:import namespace="e91d5986-7c29-4ed1-8a54-b8fb378ed474"/>
    <xsd:element name="properties">
      <xsd:complexType>
        <xsd:sequence>
          <xsd:element name="documentManagement">
            <xsd:complexType>
              <xsd:all>
                <xsd:element ref="ns2:DocumentCategory" minOccurs="0"/>
                <xsd:element ref="ns2:DocumentType" minOccurs="0"/>
                <xsd:element ref="ns2:FileClassificationMode" minOccurs="0"/>
                <xsd:element ref="ns2:FileNameDescription" minOccurs="0"/>
                <xsd:element ref="ns2:ProjectNumber" minOccurs="0"/>
                <xsd:element ref="ns2:OperatingUnit" minOccurs="0"/>
                <xsd:element ref="ns2:Language" minOccurs="0"/>
                <xsd:element ref="ns2:FunctionalArea" minOccurs="0"/>
                <xsd:element ref="ns2:OutputNumber" minOccurs="0"/>
                <xsd:element ref="ns2:DocumentStatus" minOccurs="0"/>
                <xsd:element ref="ns2:DocCoverageStartDate" minOccurs="0"/>
                <xsd:element ref="ns2:DocCoverageEndDate" minOccurs="0"/>
                <xsd:element ref="ns2:FocusArea" minOccurs="0"/>
                <xsd:element ref="ns2:AuthorName" minOccurs="0"/>
                <xsd:element ref="ns2:OfficeCountry" minOccurs="0"/>
                <xsd:element ref="ns2:MediaServiceMetadata" minOccurs="0"/>
                <xsd:element ref="ns2:MediaServiceFastMetadata" minOccurs="0"/>
                <xsd:element ref="ns2:MediaLengthInSeconds" minOccurs="0"/>
                <xsd:element ref="ns2:lcf76f155ced4ddcb4097134ff3c332f" minOccurs="0"/>
                <xsd:element ref="ns3:TaxCatchAll" minOccurs="0"/>
                <xsd:element ref="ns2:MediaServiceGenerationTime" minOccurs="0"/>
                <xsd:element ref="ns2:MediaServiceEventHashCode" minOccurs="0"/>
                <xsd:element ref="ns2:MediaServiceOCR" minOccurs="0"/>
                <xsd:element ref="ns2:MediaServiceDateTaken" minOccurs="0"/>
                <xsd:element ref="ns2:MediaServiceObjectDetectorVersions" minOccurs="0"/>
                <xsd:element ref="ns2:MediaServiceLocation" minOccurs="0"/>
                <xsd:element ref="ns2:MediaServiceSearchProperties" minOccurs="0"/>
                <xsd:element ref="ns2:EventDate" minOccurs="0"/>
                <xsd:element ref="ns2:ProjectDocumentTyp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d9cf0e28-81d2-4dc7-8b10-820d80ed680d" elementFormDefault="qualified">
    <xsd:import namespace="http://schemas.microsoft.com/office/2006/documentManagement/types"/>
    <xsd:import namespace="http://schemas.microsoft.com/office/infopath/2007/PartnerControls"/>
    <xsd:element name="DocumentCategory" ma:index="8" nillable="true" ma:displayName="DocumentCategory" ma:format="Dropdown" ma:indexed="true" ma:internalName="DocumentCategory">
      <xsd:simpleType>
        <xsd:restriction base="dms:Text">
          <xsd:maxLength value="255"/>
        </xsd:restriction>
      </xsd:simpleType>
    </xsd:element>
    <xsd:element name="DocumentType" ma:index="9" nillable="true" ma:displayName="DocumentType" ma:format="Dropdown" ma:indexed="true" ma:internalName="DocumentType">
      <xsd:simpleType>
        <xsd:restriction base="dms:Text">
          <xsd:maxLength value="255"/>
        </xsd:restriction>
      </xsd:simpleType>
    </xsd:element>
    <xsd:element name="FileClassificationMode" ma:index="10" nillable="true" ma:displayName="FileClassificationMode" ma:format="Dropdown" ma:indexed="true" ma:internalName="FileClassificationMode">
      <xsd:simpleType>
        <xsd:restriction base="dms:Text">
          <xsd:maxLength value="255"/>
        </xsd:restriction>
      </xsd:simpleType>
    </xsd:element>
    <xsd:element name="FileNameDescription" ma:index="11" nillable="true" ma:displayName="FileNameDescription" ma:format="Dropdown" ma:indexed="true" ma:internalName="FileNameDescription">
      <xsd:simpleType>
        <xsd:restriction base="dms:Text">
          <xsd:maxLength value="255"/>
        </xsd:restriction>
      </xsd:simpleType>
    </xsd:element>
    <xsd:element name="ProjectNumber" ma:index="12" nillable="true" ma:displayName="ProjectNumber" ma:format="Dropdown" ma:indexed="true" ma:internalName="ProjectNumber">
      <xsd:simpleType>
        <xsd:restriction base="dms:Text">
          <xsd:maxLength value="255"/>
        </xsd:restriction>
      </xsd:simpleType>
    </xsd:element>
    <xsd:element name="OperatingUnit" ma:index="13" nillable="true" ma:displayName="OperatingUnit" ma:format="Dropdown" ma:indexed="true" ma:internalName="OperatingUnit">
      <xsd:simpleType>
        <xsd:restriction base="dms:Text">
          <xsd:maxLength value="255"/>
        </xsd:restriction>
      </xsd:simpleType>
    </xsd:element>
    <xsd:element name="Language" ma:index="14" nillable="true" ma:displayName="Language" ma:format="Dropdown" ma:internalName="Language">
      <xsd:simpleType>
        <xsd:restriction base="dms:Text">
          <xsd:maxLength value="255"/>
        </xsd:restriction>
      </xsd:simpleType>
    </xsd:element>
    <xsd:element name="FunctionalArea" ma:index="15" nillable="true" ma:displayName="FunctionalArea" ma:format="Dropdown" ma:internalName="FunctionalArea">
      <xsd:simpleType>
        <xsd:restriction base="dms:Text">
          <xsd:maxLength value="255"/>
        </xsd:restriction>
      </xsd:simpleType>
    </xsd:element>
    <xsd:element name="OutputNumber" ma:index="16" nillable="true" ma:displayName="OutputNumber" ma:format="Dropdown" ma:indexed="true" ma:internalName="OutputNumber">
      <xsd:simpleType>
        <xsd:restriction base="dms:Text">
          <xsd:maxLength value="255"/>
        </xsd:restriction>
      </xsd:simpleType>
    </xsd:element>
    <xsd:element name="DocumentStatus" ma:index="17" nillable="true" ma:displayName="DocumentStatus" ma:format="Dropdown" ma:internalName="DocumentStatus">
      <xsd:simpleType>
        <xsd:restriction base="dms:Text">
          <xsd:maxLength value="255"/>
        </xsd:restriction>
      </xsd:simpleType>
    </xsd:element>
    <xsd:element name="DocCoverageStartDate" ma:index="18" nillable="true" ma:displayName="DocCoverageStartDate" ma:default="[today]" ma:format="DateOnly" ma:indexed="true" ma:internalName="DocCoverageStartDate">
      <xsd:simpleType>
        <xsd:restriction base="dms:DateTime"/>
      </xsd:simpleType>
    </xsd:element>
    <xsd:element name="DocCoverageEndDate" ma:index="19" nillable="true" ma:displayName="DocCoverageEndDate" ma:format="DateOnly" ma:internalName="DocCoverageEndDate">
      <xsd:simpleType>
        <xsd:restriction base="dms:DateTime"/>
      </xsd:simpleType>
    </xsd:element>
    <xsd:element name="FocusArea" ma:index="20" nillable="true" ma:displayName="FocusArea" ma:format="Dropdown" ma:indexed="true" ma:internalName="FocusArea">
      <xsd:simpleType>
        <xsd:restriction base="dms:Text">
          <xsd:maxLength value="255"/>
        </xsd:restriction>
      </xsd:simpleType>
    </xsd:element>
    <xsd:element name="AuthorName" ma:index="21" nillable="true" ma:displayName="AuthorName" ma:format="Dropdown" ma:indexed="true" ma:internalName="AuthorName">
      <xsd:simpleType>
        <xsd:restriction base="dms:Text">
          <xsd:maxLength value="255"/>
        </xsd:restriction>
      </xsd:simpleType>
    </xsd:element>
    <xsd:element name="OfficeCountry" ma:index="22" nillable="true" ma:displayName="OfficeCountry" ma:format="Dropdown" ma:indexed="true" ma:internalName="OfficeCountry">
      <xsd:simpleType>
        <xsd:restriction base="dms:Text">
          <xsd:maxLength value="255"/>
        </xsd:restriction>
      </xsd:simpleType>
    </xsd:element>
    <xsd:element name="MediaServiceMetadata" ma:index="23" nillable="true" ma:displayName="MediaServiceMetadata" ma:hidden="true" ma:internalName="MediaServiceMetadata" ma:readOnly="true">
      <xsd:simpleType>
        <xsd:restriction base="dms:Note"/>
      </xsd:simpleType>
    </xsd:element>
    <xsd:element name="MediaServiceFastMetadata" ma:index="24" nillable="true" ma:displayName="MediaServiceFastMetadata" ma:hidden="true" ma:internalName="MediaServiceFastMetadata" ma:readOnly="true">
      <xsd:simpleType>
        <xsd:restriction base="dms:Note"/>
      </xsd:simpleType>
    </xsd:element>
    <xsd:element name="MediaLengthInSeconds" ma:index="25" nillable="true" ma:displayName="MediaLengthInSeconds" ma:hidden="true" ma:internalName="MediaLengthInSeconds" ma:readOnly="true">
      <xsd:simpleType>
        <xsd:restriction base="dms:Unknown"/>
      </xsd:simpleType>
    </xsd:element>
    <xsd:element name="lcf76f155ced4ddcb4097134ff3c332f" ma:index="27" nillable="true" ma:taxonomy="true" ma:internalName="lcf76f155ced4ddcb4097134ff3c332f" ma:taxonomyFieldName="MediaServiceImageTags" ma:displayName="Image Tags" ma:readOnly="false" ma:fieldId="{5cf76f15-5ced-4ddc-b409-7134ff3c332f}" ma:taxonomyMulti="true" ma:sspId="f8ebb0a5-c57d-4c3a-bec7-8a38252dd05c" ma:termSetId="09814cd3-568e-fe90-9814-8d621ff8fb84" ma:anchorId="fba54fb3-c3e1-fe81-a776-ca4b69148c4d" ma:open="true" ma:isKeyword="false">
      <xsd:complexType>
        <xsd:sequence>
          <xsd:element ref="pc:Terms" minOccurs="0" maxOccurs="1"/>
        </xsd:sequence>
      </xsd:complexType>
    </xsd:element>
    <xsd:element name="MediaServiceGenerationTime" ma:index="29" nillable="true" ma:displayName="MediaServiceGenerationTime" ma:hidden="true" ma:internalName="MediaServiceGenerationTime" ma:readOnly="true">
      <xsd:simpleType>
        <xsd:restriction base="dms:Text"/>
      </xsd:simpleType>
    </xsd:element>
    <xsd:element name="MediaServiceEventHashCode" ma:index="30" nillable="true" ma:displayName="MediaServiceEventHashCode" ma:hidden="true" ma:internalName="MediaServiceEventHashCode" ma:readOnly="true">
      <xsd:simpleType>
        <xsd:restriction base="dms:Text"/>
      </xsd:simpleType>
    </xsd:element>
    <xsd:element name="MediaServiceOCR" ma:index="31" nillable="true" ma:displayName="Extracted Text" ma:internalName="MediaServiceOCR" ma:readOnly="true">
      <xsd:simpleType>
        <xsd:restriction base="dms:Note">
          <xsd:maxLength value="255"/>
        </xsd:restriction>
      </xsd:simpleType>
    </xsd:element>
    <xsd:element name="MediaServiceDateTaken" ma:index="32" nillable="true" ma:displayName="MediaServiceDateTaken" ma:hidden="true" ma:indexed="true" ma:internalName="MediaServiceDateTaken" ma:readOnly="true">
      <xsd:simpleType>
        <xsd:restriction base="dms:Text"/>
      </xsd:simpleType>
    </xsd:element>
    <xsd:element name="MediaServiceObjectDetectorVersions" ma:index="33" nillable="true" ma:displayName="MediaServiceObjectDetectorVersions" ma:hidden="true" ma:indexed="true" ma:internalName="MediaServiceObjectDetectorVersions" ma:readOnly="true">
      <xsd:simpleType>
        <xsd:restriction base="dms:Text"/>
      </xsd:simpleType>
    </xsd:element>
    <xsd:element name="MediaServiceLocation" ma:index="34" nillable="true" ma:displayName="Location" ma:indexed="true" ma:internalName="MediaServiceLocation" ma:readOnly="true">
      <xsd:simpleType>
        <xsd:restriction base="dms:Text"/>
      </xsd:simpleType>
    </xsd:element>
    <xsd:element name="MediaServiceSearchProperties" ma:index="35" nillable="true" ma:displayName="MediaServiceSearchProperties" ma:hidden="true" ma:internalName="MediaServiceSearchProperties" ma:readOnly="true">
      <xsd:simpleType>
        <xsd:restriction base="dms:Note"/>
      </xsd:simpleType>
    </xsd:element>
    <xsd:element name="EventDate" ma:index="36" nillable="true" ma:displayName="EventDate" ma:format="DateOnly" ma:internalName="EventDate">
      <xsd:simpleType>
        <xsd:restriction base="dms:DateTime"/>
      </xsd:simpleType>
    </xsd:element>
    <xsd:element name="ProjectDocumentTypes" ma:index="37" nillable="true" ma:displayName="ProjectDocumentTypes" ma:format="Dropdown" ma:internalName="ProjectDocumentTypes">
      <xsd:simpleType>
        <xsd:restriction base="dms:Choice">
          <xsd:enumeration value="Project Board Meeting Minutes"/>
          <xsd:enumeration value="Monitoring/Field visit report"/>
          <xsd:enumeration value="Sustainability Plan"/>
          <xsd:enumeration value="Combined Delivery reports (CDR)"/>
        </xsd:restriction>
      </xsd:simpleType>
    </xsd:element>
    <xsd:element name="MediaServiceBillingMetadata" ma:index="38"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e91d5986-7c29-4ed1-8a54-b8fb378ed474" elementFormDefault="qualified">
    <xsd:import namespace="http://schemas.microsoft.com/office/2006/documentManagement/types"/>
    <xsd:import namespace="http://schemas.microsoft.com/office/infopath/2007/PartnerControls"/>
    <xsd:element name="TaxCatchAll" ma:index="28" nillable="true" ma:displayName="Taxonomy Catch All Column" ma:hidden="true" ma:list="{89ecd518-8760-4857-902e-5583cb61199f}" ma:internalName="TaxCatchAll" ma:showField="CatchAllData" ma:web="e91d5986-7c29-4ed1-8a54-b8fb378ed474">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Props1.xml><?xml version="1.0" encoding="utf-8"?>
<ds:datastoreItem xmlns:ds="http://schemas.openxmlformats.org/officeDocument/2006/customXml" ds:itemID="{3461502C-644F-424A-91E0-EBC09C90EFC3}">
  <ds:schemaRefs>
    <ds:schemaRef ds:uri="http://schemas.microsoft.com/office/2006/metadata/properties"/>
    <ds:schemaRef ds:uri="http://schemas.microsoft.com/office/infopath/2007/PartnerControls"/>
  </ds:schemaRefs>
</ds:datastoreItem>
</file>

<file path=customXml/itemProps2.xml><?xml version="1.0" encoding="utf-8"?>
<ds:datastoreItem xmlns:ds="http://schemas.openxmlformats.org/officeDocument/2006/customXml" ds:itemID="{4B119280-BAFF-4D3A-9C8F-1A8B77671AF1}">
  <ds:schemaRefs>
    <ds:schemaRef ds:uri="http://schemas.microsoft.com/sharepoint/v3/contenttype/forms"/>
  </ds:schemaRefs>
</ds:datastoreItem>
</file>

<file path=customXml/itemProps3.xml><?xml version="1.0" encoding="utf-8"?>
<ds:datastoreItem xmlns:ds="http://schemas.openxmlformats.org/officeDocument/2006/customXml" ds:itemID="{8CC8FE20-B285-4EB5-8D2D-A743D5CC4C36}">
  <ds:schemaRefs>
    <ds:schemaRef ds:uri="http://schemas.openxmlformats.org/officeDocument/2006/bibliography"/>
  </ds:schemaRefs>
</ds:datastoreItem>
</file>

<file path=customXml/itemProps4.xml><?xml version="1.0" encoding="utf-8"?>
<ds:datastoreItem xmlns:ds="http://schemas.openxmlformats.org/officeDocument/2006/customXml" ds:itemID="{A4D3845E-2139-4A8C-A6D2-356CFBA964D7}"/>
</file>

<file path=docProps/app.xml><?xml version="1.0" encoding="utf-8"?>
<Properties xmlns="http://schemas.openxmlformats.org/officeDocument/2006/extended-properties" xmlns:vt="http://schemas.openxmlformats.org/officeDocument/2006/docPropsVTypes">
  <Template>Normal</Template>
  <TotalTime>1</TotalTime>
  <Pages>3</Pages>
  <Words>670</Words>
  <Characters>4429</Characters>
  <Application>Microsoft Office Word</Application>
  <DocSecurity>0</DocSecurity>
  <Lines>147</Lines>
  <Paragraphs>54</Paragraphs>
  <ScaleCrop>false</ScaleCrop>
  <Company>Microsoft</Company>
  <LinksUpToDate>false</LinksUpToDate>
  <CharactersWithSpaces>5045</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Progress Report - Preparation of Second National Communication (SNC)</dc:title>
  <dc:subject/>
  <dc:creator>Dr. Badal A. Hassan</dc:creator>
  <cp:keywords/>
  <dc:description/>
  <cp:lastModifiedBy>Jibril Mohamed Noor</cp:lastModifiedBy>
  <cp:revision>2</cp:revision>
  <cp:lastPrinted>2020-11-26T13:58:00Z</cp:lastPrinted>
  <dcterms:created xsi:type="dcterms:W3CDTF">2026-06-23T11:41:00Z</dcterms:created>
  <dcterms:modified xsi:type="dcterms:W3CDTF">2026-06-23T11:41:00Z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0x010100155F732436BD414ABE4F9007290F88BC</vt:lpwstr>
  </property>
</Properties>
</file>